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59" w:lineRule="auto"/>
      </w:pPr>
      <w:bookmarkStart w:id="0" w:name="_Toc256000000"/>
    </w:p>
    <w:p>
      <w:pPr>
        <w:rPr>
          <w:rFonts w:hint="default" w:ascii="Times New Roman" w:hAnsi="Times New Roman" w:eastAsia="Times New Roman" w:cs="Times New Roman"/>
          <w:sz w:val="20"/>
          <w:szCs w:val="20"/>
          <w:lang w:val="en-US"/>
        </w:rPr>
      </w:pPr>
      <w:r>
        <w:rPr>
          <w:rFonts w:eastAsia="Calibri"/>
        </w:rPr>
        <w:pict>
          <v:group id="组合 137" o:spid="_x0000_s1029" o:spt="203" style="position:absolute;left:0pt;margin-left:12.75pt;margin-top:725.05pt;height:128.7pt;width:594.85pt;mso-position-horizontal-relative:page;mso-position-vertical-relative:page;z-index:251660288;mso-width-relative:page;mso-height-relative:page;" coordorigin="15,14261" coordsize="11897,2574" o:gfxdata="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">
            <o:lock v:ext="edit" aspectratio="f"/>
            <v:shape id="图片 58" o:spid="_x0000_s1027" o:spt="75" type="#_x0000_t75" style="position:absolute;left:15;top:14318;height:2517;width:11896;" filled="f" o:preferrelative="t" stroked="f" coordsize="21600,21600" o:gfxdata="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By6T7sAAADc&#10;AAAADwAAAAAAAAABACAAAAAiAAAAZHJzL2Rvd25yZXYueG1sUEsBAhQAFAAAAAgAh07iQDMvBZ47&#10;AAAAOQAAABAAAAAAAAAAAQAgAAAACgEAAGRycy9zaGFwZXhtbC54bWxQSwUGAAAAAAYABgBbAQAA&#10;tAMAAAAA&#10;">
              <v:path/>
              <v:fill on="f" focussize="0,0"/>
              <v:stroke on="f"/>
              <v:imagedata r:id="rId40" o:title=""/>
              <o:lock v:ext="edit" aspectratio="t"/>
            </v:shape>
            <v:shape id="文本框 57" o:spid="_x0000_s1028" o:spt="202" type="#_x0000_t202" style="position:absolute;left:15;top:14261;height:2574;width:11897;" filled="f" stroked="f" coordsize="21600,21600" o:gfxdata="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mSjm8AAAA&#10;3AAAAA8AAAAAAAAAAQAgAAAAIgAAAGRycy9kb3ducmV2LnhtbFBLAQIUABQAAAAIAIdO4kAzLwWe&#10;OwAAADkAAAAQAAAAAAAAAAEAIAAAAAsBAABkcnMvc2hhcGV4bWwueG1sUEsFBgAAAAAGAAYAWwEA&#10;ALUDAAAAAA==&#10;">
              <v:path/>
              <v:fill on="f" focussize="0,0"/>
              <v:stroke on="f"/>
              <v:imagedata o:title=""/>
              <o:lock v:ext="edit" aspectratio="f"/>
              <v:textbox inset="0mm,0mm,0mm,0mm">
                <w:txbxContent>
                  <w:p>
                    <w:pPr>
                      <w:spacing w:line="363" w:lineRule="exact"/>
                      <w:ind w:left="1425" w:firstLine="1440" w:firstLineChars="400"/>
                      <w:rPr>
                        <w:rFonts w:ascii="等线" w:hAnsi="等线" w:eastAsia="等线" w:cs="等线"/>
                        <w:sz w:val="36"/>
                        <w:szCs w:val="36"/>
                        <w:lang w:eastAsia="zh-CN"/>
                      </w:rPr>
                    </w:pPr>
                  </w:p>
                </w:txbxContent>
              </v:textbox>
            </v:shape>
          </v:group>
        </w:pict>
      </w:r>
    </w:p>
    <w:p>
      <w:pPr>
        <w:spacing w:before="11"/>
        <w:rPr>
          <w:rFonts w:ascii="Times New Roman" w:hAnsi="Times New Roman" w:eastAsia="Times New Roman" w:cs="Times New Roman"/>
          <w:sz w:val="21"/>
          <w:szCs w:val="21"/>
        </w:rPr>
      </w:pPr>
    </w:p>
    <w:p>
      <w:pPr>
        <w:spacing w:line="1283" w:lineRule="exact"/>
        <w:ind w:left="1020"/>
        <w:rPr>
          <w:rFonts w:ascii="Times New Roman" w:hAnsi="Times New Roman" w:eastAsia="Times New Roman" w:cs="Times New Roman"/>
          <w:sz w:val="20"/>
          <w:szCs w:val="20"/>
        </w:rPr>
      </w:pPr>
      <w:r>
        <w:rPr>
          <w:rFonts w:ascii="Times New Roman" w:hAnsi="Times New Roman" w:eastAsia="Times New Roman" w:cs="Times New Roman"/>
          <w:position w:val="-25"/>
          <w:sz w:val="20"/>
          <w:szCs w:val="20"/>
        </w:rPr>
        <w:pict>
          <v:shape id="_x0000_i1051" o:spt="75" type="#_x0000_t75" style="height:64.15pt;width:199.8pt;" filled="f" o:preferrelative="t" stroked="f" coordsize="21600,21600">
            <v:path/>
            <v:fill on="f" focussize="0,0"/>
            <v:stroke on="f"/>
            <v:imagedata r:id="rId41" o:title=""/>
            <o:lock v:ext="edit" aspectratio="t"/>
            <w10:wrap type="none"/>
            <w10:anchorlock/>
          </v:shape>
        </w:pict>
      </w:r>
    </w:p>
    <w:p>
      <w:pPr>
        <w:rPr>
          <w:rFonts w:ascii="Times New Roman" w:hAnsi="Times New Roman" w:eastAsia="Times New Roman" w:cs="Times New Roman"/>
          <w:sz w:val="20"/>
          <w:szCs w:val="20"/>
        </w:rPr>
      </w:pPr>
    </w:p>
    <w:p>
      <w:pPr>
        <w:spacing w:before="3"/>
        <w:rPr>
          <w:rFonts w:ascii="Times New Roman" w:hAnsi="Times New Roman" w:eastAsia="Times New Roman" w:cs="Times New Roman"/>
          <w:sz w:val="16"/>
          <w:szCs w:val="16"/>
        </w:rPr>
      </w:pPr>
    </w:p>
    <w:p>
      <w:pPr>
        <w:spacing w:line="70" w:lineRule="exact"/>
        <w:ind w:left="1020"/>
        <w:rPr>
          <w:rFonts w:ascii="Times New Roman" w:hAnsi="Times New Roman" w:eastAsia="Times New Roman" w:cs="Times New Roman"/>
          <w:sz w:val="7"/>
          <w:szCs w:val="7"/>
        </w:rPr>
      </w:pPr>
      <w:r>
        <w:rPr>
          <w:rFonts w:ascii="Times New Roman" w:hAnsi="Times New Roman" w:eastAsia="Times New Roman" w:cs="Times New Roman"/>
          <w:sz w:val="7"/>
          <w:szCs w:val="7"/>
        </w:rPr>
        <w:pict>
          <v:shape id="_x0000_i1052" o:spt="75" type="#_x0000_t75" style="height:3.5pt;width:497.15pt;" filled="f" o:preferrelative="t" stroked="f" coordsize="21600,21600">
            <v:path/>
            <v:fill on="f" focussize="0,0"/>
            <v:stroke on="f"/>
            <v:imagedata r:id="rId42" o:title=""/>
            <o:lock v:ext="edit" aspectratio="t"/>
            <w10:wrap type="none"/>
            <w10:anchorlock/>
          </v:shape>
        </w:pict>
      </w:r>
    </w:p>
    <w:p>
      <w:pPr>
        <w:rPr>
          <w:rFonts w:ascii="Times New Roman" w:hAnsi="Times New Roman" w:eastAsia="Times New Roman" w:cs="Times New Roman"/>
          <w:sz w:val="20"/>
          <w:szCs w:val="20"/>
        </w:rPr>
      </w:pPr>
    </w:p>
    <w:p>
      <w:pPr>
        <w:keepNext w:val="0"/>
        <w:keepLines w:val="0"/>
        <w:pageBreakBefore w:val="0"/>
        <w:widowControl/>
        <w:kinsoku/>
        <w:wordWrap/>
        <w:overflowPunct/>
        <w:topLinePunct/>
        <w:autoSpaceDE/>
        <w:autoSpaceDN/>
        <w:bidi w:val="0"/>
        <w:adjustRightInd w:val="0"/>
        <w:snapToGrid w:val="0"/>
        <w:spacing w:line="811" w:lineRule="exact"/>
        <w:ind w:left="0" w:leftChars="0" w:firstLine="0" w:firstLineChars="0"/>
        <w:jc w:val="both"/>
        <w:textAlignment w:val="auto"/>
        <w:rPr>
          <w:rFonts w:hint="eastAsia" w:ascii="黑体" w:hAnsi="黑体" w:eastAsia="黑体" w:cs="黑体"/>
          <w:b/>
          <w:bCs/>
          <w:w w:val="110"/>
          <w:sz w:val="52"/>
          <w:szCs w:val="52"/>
          <w:lang w:eastAsia="zh-CN"/>
        </w:rPr>
      </w:pPr>
    </w:p>
    <w:p>
      <w:pPr>
        <w:keepNext w:val="0"/>
        <w:keepLines w:val="0"/>
        <w:pageBreakBefore w:val="0"/>
        <w:widowControl/>
        <w:kinsoku/>
        <w:wordWrap/>
        <w:overflowPunct/>
        <w:topLinePunct/>
        <w:autoSpaceDE/>
        <w:autoSpaceDN/>
        <w:bidi w:val="0"/>
        <w:adjustRightInd w:val="0"/>
        <w:snapToGrid w:val="0"/>
        <w:spacing w:line="811" w:lineRule="exact"/>
        <w:ind w:left="2940" w:leftChars="1400"/>
        <w:jc w:val="both"/>
        <w:textAlignment w:val="auto"/>
        <w:rPr>
          <w:rFonts w:hint="eastAsia" w:ascii="黑体" w:hAnsi="黑体" w:eastAsia="黑体" w:cs="黑体"/>
          <w:b/>
          <w:bCs/>
          <w:w w:val="110"/>
          <w:sz w:val="52"/>
          <w:szCs w:val="52"/>
          <w:lang w:eastAsia="zh-CN"/>
        </w:rPr>
      </w:pPr>
    </w:p>
    <w:p>
      <w:pPr>
        <w:keepNext w:val="0"/>
        <w:keepLines w:val="0"/>
        <w:pageBreakBefore w:val="0"/>
        <w:widowControl/>
        <w:kinsoku/>
        <w:wordWrap/>
        <w:overflowPunct/>
        <w:topLinePunct/>
        <w:autoSpaceDE/>
        <w:autoSpaceDN/>
        <w:bidi w:val="0"/>
        <w:adjustRightInd w:val="0"/>
        <w:snapToGrid w:val="0"/>
        <w:spacing w:line="811" w:lineRule="exact"/>
        <w:ind w:left="2940" w:leftChars="1400"/>
        <w:jc w:val="both"/>
        <w:textAlignment w:val="auto"/>
        <w:rPr>
          <w:rFonts w:hint="eastAsia" w:ascii="黑体" w:hAnsi="黑体" w:eastAsia="黑体" w:cs="黑体"/>
          <w:sz w:val="52"/>
          <w:szCs w:val="52"/>
          <w:lang w:val="en-US" w:eastAsia="zh-CN"/>
        </w:rPr>
      </w:pPr>
      <w:r>
        <w:rPr>
          <w:rFonts w:hint="eastAsia" w:ascii="黑体" w:hAnsi="黑体" w:eastAsia="黑体" w:cs="黑体"/>
          <w:b/>
          <w:bCs/>
          <w:w w:val="110"/>
          <w:sz w:val="52"/>
          <w:szCs w:val="52"/>
          <w:lang w:eastAsia="zh-CN"/>
        </w:rPr>
        <w:t>宝德自强·</w:t>
      </w:r>
      <w:r>
        <w:rPr>
          <w:rFonts w:hint="eastAsia" w:ascii="黑体" w:hAnsi="黑体" w:eastAsia="黑体" w:cs="黑体"/>
          <w:b/>
          <w:bCs/>
          <w:w w:val="110"/>
          <w:sz w:val="52"/>
          <w:szCs w:val="52"/>
          <w:lang w:val="en-US" w:eastAsia="zh-CN"/>
        </w:rPr>
        <w:t>AI集群基础单元</w:t>
      </w:r>
    </w:p>
    <w:p>
      <w:pPr>
        <w:keepNext w:val="0"/>
        <w:keepLines w:val="0"/>
        <w:pageBreakBefore w:val="0"/>
        <w:widowControl/>
        <w:kinsoku/>
        <w:wordWrap/>
        <w:overflowPunct/>
        <w:topLinePunct/>
        <w:autoSpaceDE/>
        <w:autoSpaceDN/>
        <w:bidi w:val="0"/>
        <w:adjustRightInd w:val="0"/>
        <w:snapToGrid w:val="0"/>
        <w:spacing w:before="390"/>
        <w:ind w:left="2940" w:leftChars="1400"/>
        <w:jc w:val="both"/>
        <w:textAlignment w:val="auto"/>
        <w:rPr>
          <w:rFonts w:hint="eastAsia" w:ascii="黑体" w:hAnsi="黑体" w:eastAsia="黑体" w:cs="黑体"/>
          <w:sz w:val="72"/>
          <w:szCs w:val="72"/>
          <w:lang w:val="en-US" w:eastAsia="zh-CN"/>
        </w:rPr>
      </w:pPr>
      <w:r>
        <w:rPr>
          <w:rFonts w:hint="eastAsia" w:ascii="Cambria" w:hAnsi="Times New Roman" w:cs="Arial"/>
          <w:b/>
          <w:w w:val="105"/>
          <w:sz w:val="72"/>
          <w:lang w:eastAsia="zh-CN"/>
        </w:rPr>
        <w:t>PR</w:t>
      </w:r>
      <w:r>
        <w:rPr>
          <w:rFonts w:hint="eastAsia" w:ascii="Cambria" w:hAnsi="Times New Roman" w:cs="Arial"/>
          <w:b/>
          <w:w w:val="105"/>
          <w:sz w:val="72"/>
          <w:lang w:val="en-US" w:eastAsia="zh-CN"/>
        </w:rPr>
        <w:t>A100 PoDc G2</w:t>
      </w:r>
    </w:p>
    <w:p>
      <w:pPr>
        <w:keepNext w:val="0"/>
        <w:keepLines w:val="0"/>
        <w:pageBreakBefore w:val="0"/>
        <w:widowControl/>
        <w:kinsoku/>
        <w:wordWrap/>
        <w:overflowPunct/>
        <w:topLinePunct/>
        <w:autoSpaceDE/>
        <w:autoSpaceDN/>
        <w:bidi w:val="0"/>
        <w:adjustRightInd w:val="0"/>
        <w:snapToGrid w:val="0"/>
        <w:spacing w:before="2"/>
        <w:ind w:left="2940" w:leftChars="1400" w:firstLine="0" w:firstLineChars="0"/>
        <w:textAlignment w:val="auto"/>
        <w:rPr>
          <w:rFonts w:ascii="Cambria" w:hAnsi="Cambria" w:eastAsia="Cambria" w:cs="Cambria"/>
          <w:b/>
          <w:bCs/>
          <w:sz w:val="70"/>
          <w:szCs w:val="70"/>
          <w:lang w:eastAsia="zh-CN"/>
        </w:rPr>
      </w:pPr>
    </w:p>
    <w:p>
      <w:pPr>
        <w:keepNext w:val="0"/>
        <w:keepLines w:val="0"/>
        <w:pageBreakBefore w:val="0"/>
        <w:widowControl/>
        <w:tabs>
          <w:tab w:val="left" w:pos="3242"/>
        </w:tabs>
        <w:kinsoku/>
        <w:wordWrap/>
        <w:overflowPunct/>
        <w:topLinePunct/>
        <w:autoSpaceDE/>
        <w:autoSpaceDN/>
        <w:bidi w:val="0"/>
        <w:adjustRightInd w:val="0"/>
        <w:snapToGrid w:val="0"/>
        <w:ind w:left="2940" w:leftChars="1400"/>
        <w:textAlignment w:val="auto"/>
        <w:rPr>
          <w:rFonts w:hint="default" w:ascii="Times New Roman" w:hAnsi="Times New Roman" w:eastAsia="Times New Roman" w:cs="Times New Roman"/>
          <w:sz w:val="36"/>
          <w:szCs w:val="36"/>
          <w:lang w:val="en-US" w:eastAsia="zh-CN"/>
        </w:rPr>
      </w:pPr>
      <w:r>
        <w:rPr>
          <w:rFonts w:hint="eastAsia" w:ascii="等线" w:hAnsi="等线" w:eastAsia="等线" w:cs="等线"/>
          <w:sz w:val="36"/>
          <w:szCs w:val="36"/>
          <w:lang w:val="en-US" w:eastAsia="zh-CN"/>
        </w:rPr>
        <w:t>测试验收指南</w:t>
      </w:r>
      <w:r>
        <w:rPr>
          <w:rFonts w:ascii="等线" w:hAnsi="等线" w:eastAsia="等线" w:cs="等线"/>
          <w:sz w:val="36"/>
          <w:szCs w:val="36"/>
          <w:lang w:eastAsia="zh-CN"/>
        </w:rPr>
        <w:tab/>
      </w:r>
      <w:r>
        <w:rPr>
          <w:rFonts w:hint="eastAsia" w:ascii="等线" w:hAnsi="等线" w:eastAsia="等线" w:cs="等线"/>
          <w:sz w:val="36"/>
          <w:szCs w:val="36"/>
          <w:lang w:val="en-US" w:eastAsia="zh-CN"/>
        </w:rPr>
        <w:t xml:space="preserve"> </w:t>
      </w:r>
      <w:r>
        <w:rPr>
          <w:rFonts w:ascii="Times New Roman" w:hAnsi="Times New Roman" w:eastAsia="Times New Roman" w:cs="Times New Roman"/>
          <w:sz w:val="36"/>
          <w:szCs w:val="36"/>
          <w:lang w:eastAsia="zh-CN"/>
        </w:rPr>
        <w:t>V1.0</w:t>
      </w:r>
    </w:p>
    <w:p>
      <w:pPr>
        <w:keepNext w:val="0"/>
        <w:keepLines w:val="0"/>
        <w:pageBreakBefore w:val="0"/>
        <w:widowControl/>
        <w:kinsoku/>
        <w:wordWrap/>
        <w:overflowPunct/>
        <w:topLinePunct/>
        <w:autoSpaceDE/>
        <w:autoSpaceDN/>
        <w:bidi w:val="0"/>
        <w:adjustRightInd w:val="0"/>
        <w:snapToGrid w:val="0"/>
        <w:spacing w:before="195"/>
        <w:ind w:left="2940" w:leftChars="1400"/>
        <w:textAlignment w:val="auto"/>
        <w:rPr>
          <w:rFonts w:hint="default" w:ascii="Times New Roman" w:hAnsi="Times New Roman" w:eastAsia="Times New Roman" w:cs="Times New Roman"/>
          <w:sz w:val="36"/>
          <w:szCs w:val="36"/>
          <w:lang w:val="en-US" w:eastAsia="zh-CN"/>
        </w:rPr>
      </w:pPr>
      <w:r>
        <w:rPr>
          <w:rFonts w:ascii="等线" w:hAnsi="等线" w:eastAsia="等线" w:cs="等线"/>
          <w:sz w:val="36"/>
          <w:szCs w:val="36"/>
          <w:lang w:eastAsia="zh-CN"/>
        </w:rPr>
        <w:t>发布日期：</w:t>
      </w:r>
      <w:r>
        <w:rPr>
          <w:rFonts w:ascii="Times New Roman" w:hAnsi="Times New Roman" w:eastAsia="Times New Roman" w:cs="Times New Roman"/>
          <w:sz w:val="36"/>
          <w:szCs w:val="36"/>
          <w:lang w:eastAsia="zh-CN"/>
        </w:rPr>
        <w:t>20</w:t>
      </w:r>
      <w:r>
        <w:rPr>
          <w:rFonts w:hint="eastAsia" w:ascii="Times New Roman" w:hAnsi="Times New Roman" w:eastAsia="Times New Roman" w:cs="Times New Roman"/>
          <w:sz w:val="36"/>
          <w:szCs w:val="36"/>
          <w:lang w:eastAsia="zh-CN"/>
        </w:rPr>
        <w:t>2</w:t>
      </w:r>
      <w:r>
        <w:rPr>
          <w:rFonts w:hint="eastAsia" w:ascii="Times New Roman" w:hAnsi="Times New Roman" w:eastAsia="Times New Roman" w:cs="Times New Roman"/>
          <w:sz w:val="36"/>
          <w:szCs w:val="36"/>
          <w:lang w:val="en-US" w:eastAsia="zh-CN"/>
        </w:rPr>
        <w:t>3</w:t>
      </w:r>
      <w:r>
        <w:rPr>
          <w:rFonts w:ascii="Times New Roman" w:hAnsi="Times New Roman" w:eastAsia="Times New Roman" w:cs="Times New Roman"/>
          <w:sz w:val="36"/>
          <w:szCs w:val="36"/>
          <w:lang w:eastAsia="zh-CN"/>
        </w:rPr>
        <w:t>/</w:t>
      </w:r>
      <w:r>
        <w:rPr>
          <w:rFonts w:hint="eastAsia" w:ascii="Times New Roman" w:hAnsi="Times New Roman" w:eastAsia="Times New Roman" w:cs="Times New Roman"/>
          <w:sz w:val="36"/>
          <w:szCs w:val="36"/>
          <w:lang w:val="en-US" w:eastAsia="zh-CN"/>
        </w:rPr>
        <w:t>11</w:t>
      </w:r>
      <w:r>
        <w:rPr>
          <w:rFonts w:ascii="Times New Roman" w:hAnsi="Times New Roman" w:eastAsia="Times New Roman" w:cs="Times New Roman"/>
          <w:sz w:val="36"/>
          <w:szCs w:val="36"/>
          <w:lang w:eastAsia="zh-CN"/>
        </w:rPr>
        <w:t>/</w:t>
      </w:r>
      <w:r>
        <w:rPr>
          <w:rFonts w:hint="eastAsia" w:ascii="Times New Roman" w:hAnsi="Times New Roman" w:eastAsia="Times New Roman" w:cs="Times New Roman"/>
          <w:sz w:val="36"/>
          <w:szCs w:val="36"/>
          <w:lang w:val="en-US" w:eastAsia="zh-CN"/>
        </w:rPr>
        <w:t>20</w:t>
      </w:r>
    </w:p>
    <w:p>
      <w:pPr>
        <w:spacing w:line="363" w:lineRule="exact"/>
        <w:ind w:left="1425" w:firstLine="840" w:firstLineChars="400"/>
        <w:rPr>
          <w:rFonts w:ascii="Times New Roman" w:hAnsi="Times New Roman" w:eastAsia="Times New Roman" w:cs="Times New Roman"/>
          <w:sz w:val="36"/>
          <w:szCs w:val="36"/>
          <w:lang w:eastAsia="zh-CN"/>
        </w:rPr>
        <w:sectPr>
          <w:pgSz w:w="11920" w:h="16840"/>
          <w:pgMar w:top="1580" w:right="0" w:bottom="0" w:left="0" w:header="720" w:footer="720" w:gutter="0"/>
          <w:cols w:space="720" w:num="1"/>
        </w:sectPr>
      </w:pPr>
      <w:r>
        <w:rPr>
          <w:rFonts w:eastAsia="Calibri"/>
        </w:rPr>
        <w:pict>
          <v:group id="组合 16" o:spid="_x0000_s1032" o:spt="203" style="position:absolute;left:0pt;margin-left:0.75pt;margin-top:713.05pt;height:128.7pt;width:594.85pt;mso-position-horizontal-relative:page;mso-position-vertical-relative:page;z-index:251659264;mso-width-relative:page;mso-height-relative:page;" coordorigin="15,14261" coordsize="11897,2574" o:gfxdata="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">
            <o:lock v:ext="edit" aspectratio="f"/>
            <v:shape id="图片 58" o:spid="_x0000_s1030" o:spt="75" type="#_x0000_t75" style="position:absolute;left:15;top:14318;height:2517;width:11896;" filled="f" o:preferrelative="t" stroked="f" coordsize="21600,21600" o:gfxdata="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Xmq2ugAAANsA&#10;AAAPAAAAAAAAAAEAIAAAACIAAABkcnMvZG93bnJldi54bWxQSwECFAAUAAAACACHTuJAMy8FnjsA&#10;AAA5AAAAEAAAAAAAAAABACAAAAAJAQAAZHJzL3NoYXBleG1sLnhtbFBLBQYAAAAABgAGAFsBAACz&#10;AwAAAAA=&#10;">
              <v:path/>
              <v:fill on="f" focussize="0,0"/>
              <v:stroke on="f"/>
              <v:imagedata r:id="rId40" o:title=""/>
              <o:lock v:ext="edit" aspectratio="t"/>
            </v:shape>
            <v:shape id="文本框 57" o:spid="_x0000_s1031" o:spt="202" type="#_x0000_t202" style="position:absolute;left:15;top:14261;height:2574;width:11897;"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path/>
              <v:fill on="f" focussize="0,0"/>
              <v:stroke on="f"/>
              <v:imagedata o:title=""/>
              <o:lock v:ext="edit" aspectratio="f"/>
              <v:textbox inset="0mm,0mm,0mm,0mm">
                <w:txbxContent>
                  <w:p>
                    <w:pPr>
                      <w:spacing w:line="363" w:lineRule="exact"/>
                      <w:ind w:left="1425" w:firstLine="1440" w:firstLineChars="400"/>
                      <w:rPr>
                        <w:rFonts w:ascii="等线" w:hAnsi="等线" w:eastAsia="等线" w:cs="等线"/>
                        <w:sz w:val="36"/>
                        <w:szCs w:val="36"/>
                        <w:lang w:eastAsia="zh-CN"/>
                      </w:rPr>
                    </w:pPr>
                    <w:r>
                      <w:rPr>
                        <w:rFonts w:ascii="等线" w:hAnsi="等线" w:eastAsia="等线" w:cs="等线"/>
                        <w:sz w:val="36"/>
                        <w:szCs w:val="36"/>
                        <w:lang w:eastAsia="zh-CN"/>
                      </w:rPr>
                      <w:t>宝德计算机系统</w:t>
                    </w:r>
                    <w:r>
                      <w:rPr>
                        <w:rFonts w:hint="eastAsia" w:ascii="等线" w:hAnsi="等线" w:eastAsia="等线" w:cs="等线"/>
                        <w:sz w:val="36"/>
                        <w:szCs w:val="36"/>
                        <w:lang w:val="en-US" w:eastAsia="zh-CN"/>
                      </w:rPr>
                      <w:t>股份</w:t>
                    </w:r>
                    <w:r>
                      <w:rPr>
                        <w:rFonts w:ascii="等线" w:hAnsi="等线" w:eastAsia="等线" w:cs="等线"/>
                        <w:sz w:val="36"/>
                        <w:szCs w:val="36"/>
                        <w:lang w:eastAsia="zh-CN"/>
                      </w:rPr>
                      <w:t>有限公司</w:t>
                    </w:r>
                  </w:p>
                </w:txbxContent>
              </v:textbox>
            </v:shape>
          </v:group>
        </w:pict>
      </w:r>
    </w:p>
    <w:p>
      <w:pPr>
        <w:spacing w:beforeLines="0" w:afterLines="0" w:line="460" w:lineRule="exact"/>
        <w:ind w:left="140"/>
        <w:rPr>
          <w:rFonts w:hint="eastAsia" w:ascii="宋体" w:hAnsi="宋体" w:cs="宋体"/>
          <w:b/>
          <w:sz w:val="36"/>
          <w:szCs w:val="36"/>
          <w:lang w:eastAsia="zh-CN"/>
        </w:rPr>
      </w:pPr>
    </w:p>
    <w:p>
      <w:pPr>
        <w:spacing w:beforeLines="0" w:afterLines="0" w:line="460" w:lineRule="exact"/>
        <w:ind w:left="140"/>
        <w:rPr>
          <w:rFonts w:hint="eastAsia" w:ascii="宋体" w:hAnsi="宋体" w:cs="宋体"/>
          <w:sz w:val="36"/>
          <w:szCs w:val="36"/>
          <w:lang w:eastAsia="zh-CN"/>
        </w:rPr>
      </w:pPr>
      <w:r>
        <w:rPr>
          <w:rFonts w:hint="eastAsia" w:ascii="宋体" w:hAnsi="宋体" w:cs="宋体"/>
          <w:b/>
          <w:sz w:val="36"/>
          <w:szCs w:val="36"/>
          <w:lang w:eastAsia="zh-CN"/>
        </w:rPr>
        <w:t>声明</w:t>
      </w:r>
    </w:p>
    <w:p>
      <w:pPr>
        <w:spacing w:beforeLines="0" w:afterLines="0"/>
        <w:rPr>
          <w:rFonts w:hint="eastAsia" w:ascii="宋体" w:hAnsi="宋体" w:cs="宋体"/>
          <w:b/>
          <w:sz w:val="36"/>
          <w:szCs w:val="36"/>
          <w:lang w:eastAsia="zh-CN"/>
        </w:rPr>
      </w:pPr>
    </w:p>
    <w:p>
      <w:pPr>
        <w:spacing w:before="9" w:beforeLines="0" w:afterLines="0"/>
        <w:rPr>
          <w:rFonts w:hint="eastAsia" w:ascii="宋体" w:hAnsi="宋体" w:cs="宋体"/>
          <w:b w:val="0"/>
          <w:bCs/>
          <w:sz w:val="28"/>
          <w:szCs w:val="28"/>
          <w:lang w:eastAsia="zh-CN"/>
        </w:rPr>
      </w:pPr>
    </w:p>
    <w:p>
      <w:pPr>
        <w:keepNext w:val="0"/>
        <w:keepLines w:val="0"/>
        <w:pageBreakBefore w:val="0"/>
        <w:widowControl/>
        <w:kinsoku/>
        <w:wordWrap/>
        <w:overflowPunct/>
        <w:topLinePunct/>
        <w:autoSpaceDE/>
        <w:autoSpaceDN/>
        <w:bidi w:val="0"/>
        <w:adjustRightInd w:val="0"/>
        <w:snapToGrid w:val="0"/>
        <w:spacing w:line="360" w:lineRule="auto"/>
        <w:ind w:left="0" w:leftChars="0" w:firstLine="600" w:firstLineChars="200"/>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 xml:space="preserve">本手册可能会出现技术或排版印刷的错误，因此公司会定期修订此手册，并将修改后的内容纳入新版本中。公司拥有对产品、程序进行改进、更新的权力。 </w:t>
      </w:r>
    </w:p>
    <w:p>
      <w:pPr>
        <w:keepNext w:val="0"/>
        <w:keepLines w:val="0"/>
        <w:pageBreakBefore w:val="0"/>
        <w:widowControl w:val="0"/>
        <w:kinsoku/>
        <w:wordWrap/>
        <w:overflowPunct/>
        <w:topLinePunct w:val="0"/>
        <w:autoSpaceDE w:val="0"/>
        <w:autoSpaceDN w:val="0"/>
        <w:bidi w:val="0"/>
        <w:adjustRightInd/>
        <w:snapToGrid/>
        <w:spacing w:before="0" w:beforeLines="0" w:afterLines="0" w:line="360" w:lineRule="auto"/>
        <w:ind w:left="0" w:firstLine="560" w:firstLineChars="200"/>
        <w:textAlignment w:val="auto"/>
        <w:rPr>
          <w:rFonts w:hint="eastAsia" w:ascii="宋体" w:hAnsi="宋体" w:cs="宋体"/>
          <w:sz w:val="25"/>
          <w:szCs w:val="25"/>
          <w:lang w:eastAsia="zh-CN"/>
        </w:rPr>
      </w:pPr>
      <w:r>
        <w:rPr>
          <w:rFonts w:hint="eastAsia" w:ascii="宋体" w:hAnsi="宋体" w:cs="宋体"/>
          <w:sz w:val="28"/>
          <w:szCs w:val="28"/>
          <w:lang w:eastAsia="zh-CN"/>
        </w:rPr>
        <w:t xml:space="preserve">公司对于在非公司提供的设备上使用本公司软件的可靠性概不负责。 </w:t>
      </w:r>
    </w:p>
    <w:p>
      <w:pPr>
        <w:keepNext w:val="0"/>
        <w:keepLines w:val="0"/>
        <w:pageBreakBefore w:val="0"/>
        <w:widowControl w:val="0"/>
        <w:kinsoku/>
        <w:wordWrap/>
        <w:overflowPunct/>
        <w:topLinePunct w:val="0"/>
        <w:autoSpaceDE w:val="0"/>
        <w:autoSpaceDN w:val="0"/>
        <w:bidi w:val="0"/>
        <w:adjustRightInd/>
        <w:snapToGrid/>
        <w:spacing w:before="0" w:beforeLines="0" w:afterLines="0" w:line="360" w:lineRule="auto"/>
        <w:ind w:left="0" w:firstLine="552" w:firstLineChars="200"/>
        <w:textAlignment w:val="auto"/>
        <w:rPr>
          <w:rFonts w:hint="eastAsia" w:ascii="宋体" w:hAnsi="宋体" w:cs="宋体"/>
          <w:sz w:val="28"/>
          <w:szCs w:val="28"/>
          <w:lang w:eastAsia="zh-CN"/>
        </w:rPr>
      </w:pPr>
      <w:r>
        <w:rPr>
          <w:rFonts w:hint="eastAsia" w:ascii="宋体" w:hAnsi="宋体" w:cs="宋体"/>
          <w:spacing w:val="-2"/>
          <w:sz w:val="28"/>
          <w:szCs w:val="28"/>
          <w:lang w:eastAsia="zh-CN"/>
        </w:rPr>
        <w:t>本手册中载有受版权保护的专利信息，版权所有，未经公司的事先书面许可，本</w:t>
      </w:r>
      <w:r>
        <w:rPr>
          <w:rFonts w:hint="eastAsia" w:ascii="宋体" w:hAnsi="宋体" w:cs="宋体"/>
          <w:sz w:val="28"/>
          <w:szCs w:val="28"/>
          <w:lang w:eastAsia="zh-CN"/>
        </w:rPr>
        <w:t xml:space="preserve">手册中的任何内容均不得复印、翻印或翻译。 </w:t>
      </w:r>
    </w:p>
    <w:p>
      <w:pPr>
        <w:keepNext w:val="0"/>
        <w:keepLines w:val="0"/>
        <w:pageBreakBefore w:val="0"/>
        <w:widowControl w:val="0"/>
        <w:kinsoku/>
        <w:wordWrap/>
        <w:overflowPunct/>
        <w:topLinePunct w:val="0"/>
        <w:autoSpaceDE w:val="0"/>
        <w:autoSpaceDN w:val="0"/>
        <w:bidi w:val="0"/>
        <w:adjustRightInd/>
        <w:snapToGrid/>
        <w:spacing w:before="0" w:beforeLines="0" w:afterLines="0" w:line="360" w:lineRule="auto"/>
        <w:ind w:left="0" w:firstLine="560" w:firstLineChars="200"/>
        <w:textAlignment w:val="auto"/>
        <w:rPr>
          <w:rFonts w:hint="eastAsia" w:ascii="宋体" w:hAnsi="宋体" w:cs="宋体"/>
          <w:sz w:val="28"/>
          <w:szCs w:val="28"/>
          <w:lang w:eastAsia="zh-CN"/>
        </w:rPr>
      </w:pPr>
      <w:r>
        <w:rPr>
          <w:rFonts w:hint="eastAsia" w:ascii="宋体" w:hAnsi="宋体" w:cs="宋体"/>
          <w:sz w:val="28"/>
          <w:szCs w:val="28"/>
          <w:lang w:eastAsia="zh-CN"/>
        </w:rPr>
        <w:t xml:space="preserve">所有其它公司或产品名称分别是持有者的商标或服务标志。 </w:t>
      </w:r>
    </w:p>
    <w:p>
      <w:pPr>
        <w:spacing w:beforeLines="0" w:afterLines="0"/>
        <w:rPr>
          <w:rFonts w:hint="eastAsia" w:ascii="宋体" w:hAnsi="宋体" w:cs="宋体"/>
          <w:sz w:val="28"/>
          <w:szCs w:val="28"/>
          <w:lang w:eastAsia="zh-CN"/>
        </w:rPr>
      </w:pPr>
    </w:p>
    <w:p>
      <w:pPr>
        <w:keepNext w:val="0"/>
        <w:keepLines w:val="0"/>
        <w:pageBreakBefore w:val="0"/>
        <w:widowControl w:val="0"/>
        <w:kinsoku/>
        <w:wordWrap/>
        <w:overflowPunct/>
        <w:topLinePunct w:val="0"/>
        <w:autoSpaceDE w:val="0"/>
        <w:autoSpaceDN w:val="0"/>
        <w:bidi w:val="0"/>
        <w:adjustRightInd/>
        <w:snapToGrid/>
        <w:spacing w:before="0" w:beforeLines="0" w:afterLines="0" w:line="360" w:lineRule="auto"/>
        <w:ind w:left="0" w:leftChars="0" w:firstLine="0" w:firstLineChars="0"/>
        <w:textAlignment w:val="auto"/>
        <w:rPr>
          <w:rFonts w:hint="eastAsia" w:ascii="宋体" w:hAnsi="宋体" w:cs="宋体"/>
          <w:b/>
          <w:bCs/>
          <w:sz w:val="28"/>
          <w:szCs w:val="28"/>
          <w:lang w:val="en-US" w:eastAsia="zh-CN"/>
        </w:rPr>
      </w:pPr>
    </w:p>
    <w:p>
      <w:pPr>
        <w:pStyle w:val="2"/>
        <w:rPr>
          <w:rFonts w:hint="eastAsia" w:ascii="宋体" w:hAnsi="宋体" w:cs="宋体"/>
          <w:b/>
          <w:bCs/>
          <w:sz w:val="28"/>
          <w:szCs w:val="28"/>
          <w:lang w:val="en-US" w:eastAsia="zh-CN"/>
        </w:rPr>
      </w:pPr>
    </w:p>
    <w:p>
      <w:pPr>
        <w:pStyle w:val="2"/>
        <w:rPr>
          <w:rFonts w:hint="eastAsia" w:ascii="宋体" w:hAnsi="宋体" w:cs="宋体"/>
          <w:b/>
          <w:bCs/>
          <w:sz w:val="28"/>
          <w:szCs w:val="28"/>
          <w:lang w:val="en-US" w:eastAsia="zh-CN"/>
        </w:rPr>
      </w:pPr>
    </w:p>
    <w:p>
      <w:pPr>
        <w:pStyle w:val="2"/>
        <w:ind w:left="0" w:leftChars="0" w:firstLine="0" w:firstLineChars="0"/>
        <w:rPr>
          <w:rFonts w:hint="eastAsia" w:ascii="宋体" w:hAnsi="宋体" w:cs="宋体"/>
          <w:b/>
          <w:bCs/>
          <w:sz w:val="28"/>
          <w:szCs w:val="28"/>
          <w:lang w:val="en-US" w:eastAsia="zh-CN"/>
        </w:rPr>
      </w:pPr>
    </w:p>
    <w:p>
      <w:pPr>
        <w:keepNext w:val="0"/>
        <w:keepLines w:val="0"/>
        <w:pageBreakBefore w:val="0"/>
        <w:widowControl w:val="0"/>
        <w:kinsoku/>
        <w:wordWrap/>
        <w:overflowPunct/>
        <w:topLinePunct w:val="0"/>
        <w:autoSpaceDE w:val="0"/>
        <w:autoSpaceDN w:val="0"/>
        <w:bidi w:val="0"/>
        <w:adjustRightInd/>
        <w:snapToGrid/>
        <w:spacing w:before="0" w:beforeLines="0" w:afterLines="0" w:line="360" w:lineRule="auto"/>
        <w:ind w:left="0" w:leftChars="0" w:firstLine="0" w:firstLineChars="0"/>
        <w:textAlignment w:val="auto"/>
        <w:rPr>
          <w:rFonts w:hint="eastAsia" w:ascii="宋体" w:hAnsi="宋体" w:cs="宋体"/>
          <w:b/>
          <w:bCs/>
          <w:sz w:val="28"/>
          <w:szCs w:val="28"/>
          <w:lang w:val="en-US" w:eastAsia="zh-CN"/>
        </w:rPr>
      </w:pPr>
    </w:p>
    <w:p>
      <w:pPr>
        <w:keepNext w:val="0"/>
        <w:keepLines w:val="0"/>
        <w:pageBreakBefore w:val="0"/>
        <w:widowControl w:val="0"/>
        <w:kinsoku/>
        <w:wordWrap/>
        <w:overflowPunct/>
        <w:topLinePunct w:val="0"/>
        <w:autoSpaceDE w:val="0"/>
        <w:autoSpaceDN w:val="0"/>
        <w:bidi w:val="0"/>
        <w:adjustRightInd/>
        <w:snapToGrid/>
        <w:spacing w:before="0" w:beforeLines="0" w:afterLines="0" w:line="360" w:lineRule="auto"/>
        <w:ind w:left="420" w:leftChars="200" w:firstLine="0" w:firstLineChars="0"/>
        <w:textAlignment w:val="auto"/>
        <w:rPr>
          <w:rFonts w:hint="eastAsia" w:ascii="宋体" w:hAnsi="宋体" w:cs="宋体"/>
          <w:sz w:val="28"/>
          <w:szCs w:val="28"/>
          <w:lang w:eastAsia="zh-CN"/>
        </w:rPr>
      </w:pPr>
      <w:r>
        <w:rPr>
          <w:rFonts w:hint="eastAsia" w:ascii="宋体" w:hAnsi="宋体" w:cs="宋体"/>
          <w:b/>
          <w:bCs/>
          <w:sz w:val="28"/>
          <w:szCs w:val="28"/>
          <w:lang w:val="en-US" w:eastAsia="zh-CN"/>
        </w:rPr>
        <w:t xml:space="preserve">宝德计算机系统股份有限公司 </w:t>
      </w:r>
    </w:p>
    <w:p>
      <w:pPr>
        <w:keepNext w:val="0"/>
        <w:keepLines w:val="0"/>
        <w:pageBreakBefore w:val="0"/>
        <w:widowControl/>
        <w:kinsoku/>
        <w:wordWrap/>
        <w:overflowPunct/>
        <w:topLinePunct/>
        <w:autoSpaceDE/>
        <w:autoSpaceDN/>
        <w:bidi w:val="0"/>
        <w:adjustRightInd w:val="0"/>
        <w:snapToGrid w:val="0"/>
        <w:ind w:left="420" w:leftChars="200"/>
        <w:textAlignment w:val="auto"/>
        <w:rPr>
          <w:rFonts w:hint="eastAsia"/>
          <w:sz w:val="24"/>
          <w:szCs w:val="24"/>
          <w:lang w:val="en-US" w:eastAsia="zh-CN"/>
        </w:rPr>
      </w:pPr>
      <w:r>
        <w:rPr>
          <w:rFonts w:hint="eastAsia"/>
          <w:sz w:val="24"/>
          <w:szCs w:val="24"/>
          <w:lang w:val="en-US" w:eastAsia="zh-CN"/>
        </w:rPr>
        <w:t xml:space="preserve">地址：深圳市龙华区清祥路 1 号宝能科技园 7 栋 B 座 16 楼 </w:t>
      </w:r>
    </w:p>
    <w:p>
      <w:pPr>
        <w:keepNext w:val="0"/>
        <w:keepLines w:val="0"/>
        <w:pageBreakBefore w:val="0"/>
        <w:widowControl/>
        <w:kinsoku/>
        <w:wordWrap/>
        <w:overflowPunct/>
        <w:topLinePunct/>
        <w:autoSpaceDE/>
        <w:autoSpaceDN/>
        <w:bidi w:val="0"/>
        <w:adjustRightInd w:val="0"/>
        <w:snapToGrid w:val="0"/>
        <w:ind w:left="420" w:leftChars="200"/>
        <w:textAlignment w:val="auto"/>
        <w:rPr>
          <w:rFonts w:hint="eastAsia"/>
          <w:sz w:val="24"/>
          <w:szCs w:val="24"/>
          <w:lang w:val="en-US" w:eastAsia="zh-CN"/>
        </w:rPr>
      </w:pPr>
      <w:r>
        <w:rPr>
          <w:rFonts w:hint="eastAsia"/>
          <w:sz w:val="24"/>
          <w:szCs w:val="24"/>
          <w:lang w:val="en-US" w:eastAsia="zh-CN"/>
        </w:rPr>
        <w:t xml:space="preserve">服务电话：4008-870-872 </w:t>
      </w:r>
    </w:p>
    <w:p>
      <w:pPr>
        <w:pStyle w:val="225"/>
        <w:ind w:firstLine="480" w:firstLineChars="200"/>
        <w:rPr>
          <w:rFonts w:hint="eastAsia"/>
        </w:rPr>
      </w:pPr>
      <w:r>
        <w:rPr>
          <w:rFonts w:hint="eastAsia"/>
          <w:sz w:val="24"/>
          <w:szCs w:val="24"/>
          <w:lang w:val="en-US" w:eastAsia="zh-CN"/>
        </w:rPr>
        <w:t>网址：</w:t>
      </w:r>
      <w:r>
        <w:rPr>
          <w:rFonts w:hint="eastAsia"/>
          <w:sz w:val="24"/>
          <w:szCs w:val="24"/>
          <w:lang w:val="en-US" w:eastAsia="zh-CN"/>
        </w:rPr>
        <w:fldChar w:fldCharType="begin"/>
      </w:r>
      <w:r>
        <w:rPr>
          <w:rFonts w:hint="eastAsia"/>
          <w:sz w:val="24"/>
          <w:szCs w:val="24"/>
          <w:lang w:val="en-US" w:eastAsia="zh-CN"/>
        </w:rPr>
        <w:instrText xml:space="preserve"> HYPERLINK "http://www.powerleader.com.cn/" \h </w:instrText>
      </w:r>
      <w:r>
        <w:rPr>
          <w:rFonts w:hint="eastAsia"/>
          <w:sz w:val="24"/>
          <w:szCs w:val="24"/>
          <w:lang w:val="en-US" w:eastAsia="zh-CN"/>
        </w:rPr>
        <w:fldChar w:fldCharType="separate"/>
      </w:r>
      <w:r>
        <w:rPr>
          <w:rFonts w:hint="eastAsia"/>
          <w:sz w:val="24"/>
          <w:szCs w:val="24"/>
          <w:lang w:val="en-US" w:eastAsia="zh-CN"/>
        </w:rPr>
        <w:t>http://www.powerleader.com.cn</w:t>
      </w:r>
      <w:r>
        <w:rPr>
          <w:rFonts w:hint="eastAsia"/>
          <w:sz w:val="24"/>
          <w:szCs w:val="24"/>
          <w:lang w:val="en-US" w:eastAsia="zh-CN"/>
        </w:rPr>
        <w:fldChar w:fldCharType="end"/>
      </w:r>
    </w:p>
    <w:p>
      <w:pPr>
        <w:pStyle w:val="2"/>
        <w:spacing w:line="253" w:lineRule="auto"/>
      </w:pPr>
    </w:p>
    <w:p>
      <w:pPr>
        <w:pStyle w:val="175"/>
      </w:pPr>
      <w:r>
        <w:t>前言</w:t>
      </w:r>
      <w:bookmarkEnd w:id="0"/>
    </w:p>
    <w:p>
      <w:pPr>
        <w:pStyle w:val="176"/>
      </w:pPr>
      <w:r>
        <w:t>概述</w:t>
      </w:r>
    </w:p>
    <w:p>
      <w:r>
        <w:t>本文档详细介绍了</w:t>
      </w:r>
      <w:r>
        <w:rPr>
          <w:rFonts w:hint="eastAsia"/>
          <w:lang w:eastAsia="zh-CN"/>
        </w:rPr>
        <w:t>PRA100 PoDc G2</w:t>
      </w:r>
      <w:r>
        <w:t xml:space="preserve"> 集群基础单元的验收方法。通过基本功能测试、管理功能测试和可靠性测试项目，指导客户进行验收测试。</w:t>
      </w:r>
    </w:p>
    <w:p>
      <w:pPr>
        <w:pStyle w:val="176"/>
      </w:pPr>
      <w:r>
        <w:t>修改记录</w:t>
      </w:r>
    </w:p>
    <w:tbl>
      <w:tblPr>
        <w:tblStyle w:val="205"/>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5"/>
        <w:gridCol w:w="2073"/>
        <w:gridCol w:w="422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blHeader/>
        </w:trPr>
        <w:tc>
          <w:tcPr>
            <w:tcW w:w="1036" w:type="pct"/>
            <w:tcBorders>
              <w:top w:val="single" w:color="000000" w:sz="6" w:space="0"/>
              <w:bottom w:val="single" w:color="000000" w:sz="6" w:space="0"/>
              <w:right w:val="single" w:color="000000" w:sz="6" w:space="0"/>
            </w:tcBorders>
            <w:shd w:val="clear" w:color="auto" w:fill="D9D9D9"/>
          </w:tcPr>
          <w:p>
            <w:pPr>
              <w:pStyle w:val="224"/>
              <w:jc w:val="left"/>
            </w:pPr>
            <w:r>
              <w:rPr>
                <w:b/>
              </w:rPr>
              <w:t>文档版本</w:t>
            </w:r>
          </w:p>
        </w:tc>
        <w:tc>
          <w:tcPr>
            <w:tcW w:w="1306" w:type="pct"/>
            <w:tcBorders>
              <w:top w:val="single" w:color="000000" w:sz="6" w:space="0"/>
              <w:bottom w:val="single" w:color="000000" w:sz="6" w:space="0"/>
              <w:right w:val="single" w:color="000000" w:sz="6" w:space="0"/>
            </w:tcBorders>
            <w:shd w:val="clear" w:color="auto" w:fill="D9D9D9"/>
          </w:tcPr>
          <w:p>
            <w:pPr>
              <w:pStyle w:val="224"/>
              <w:jc w:val="left"/>
            </w:pPr>
            <w:r>
              <w:rPr>
                <w:b/>
              </w:rPr>
              <w:t>发布日期</w:t>
            </w:r>
          </w:p>
        </w:tc>
        <w:tc>
          <w:tcPr>
            <w:tcW w:w="2658" w:type="pct"/>
            <w:tcBorders>
              <w:top w:val="single" w:color="000000" w:sz="6" w:space="0"/>
              <w:bottom w:val="single" w:color="000000" w:sz="6" w:space="0"/>
            </w:tcBorders>
            <w:shd w:val="clear" w:color="auto" w:fill="D9D9D9"/>
          </w:tcPr>
          <w:p>
            <w:pPr>
              <w:pStyle w:val="224"/>
              <w:jc w:val="left"/>
            </w:pPr>
            <w:r>
              <w:rPr>
                <w:b/>
              </w:rPr>
              <w:t>修改说明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36" w:type="pct"/>
            <w:tcBorders>
              <w:top w:val="single" w:color="000000" w:sz="6" w:space="0"/>
              <w:bottom w:val="single" w:color="000000" w:sz="6" w:space="0"/>
              <w:right w:val="single" w:color="000000" w:sz="6" w:space="0"/>
            </w:tcBorders>
            <w:shd w:val="clear" w:color="auto" w:fill="auto"/>
          </w:tcPr>
          <w:p>
            <w:pPr>
              <w:pStyle w:val="225"/>
              <w:jc w:val="left"/>
            </w:pPr>
            <w:r>
              <w:t>01</w:t>
            </w:r>
          </w:p>
        </w:tc>
        <w:tc>
          <w:tcPr>
            <w:tcW w:w="1306" w:type="pct"/>
            <w:tcBorders>
              <w:top w:val="single" w:color="000000" w:sz="6" w:space="0"/>
              <w:bottom w:val="single" w:color="000000" w:sz="6" w:space="0"/>
              <w:right w:val="single" w:color="000000" w:sz="6" w:space="0"/>
            </w:tcBorders>
            <w:shd w:val="clear" w:color="auto" w:fill="auto"/>
          </w:tcPr>
          <w:p>
            <w:pPr>
              <w:pStyle w:val="225"/>
              <w:jc w:val="left"/>
            </w:pPr>
            <w:r>
              <w:t>2023-11-20</w:t>
            </w:r>
          </w:p>
        </w:tc>
        <w:tc>
          <w:tcPr>
            <w:tcW w:w="2658" w:type="pct"/>
            <w:tcBorders>
              <w:top w:val="single" w:color="000000" w:sz="6" w:space="0"/>
              <w:bottom w:val="single" w:color="000000" w:sz="6" w:space="0"/>
            </w:tcBorders>
            <w:shd w:val="clear" w:color="auto" w:fill="auto"/>
          </w:tcPr>
          <w:p>
            <w:pPr>
              <w:pStyle w:val="225"/>
              <w:jc w:val="left"/>
            </w:pPr>
            <w:r>
              <w:t>第一次正式发布。</w:t>
            </w:r>
          </w:p>
        </w:tc>
      </w:tr>
    </w:tbl>
    <w:p>
      <w:pPr>
        <w:sectPr>
          <w:headerReference r:id="rId5" w:type="default"/>
          <w:footerReference r:id="rId7" w:type="default"/>
          <w:headerReference r:id="rId6" w:type="even"/>
          <w:footerReference r:id="rId8" w:type="even"/>
          <w:pgSz w:w="11907" w:h="16840"/>
          <w:pgMar w:top="1701" w:right="1134" w:bottom="1701" w:left="1134" w:header="567" w:footer="567" w:gutter="0"/>
          <w:pgNumType w:fmt="lowerRoman"/>
          <w:cols w:space="425" w:num="1"/>
          <w:docGrid w:linePitch="312" w:charSpace="0"/>
        </w:sectPr>
      </w:pPr>
    </w:p>
    <w:p>
      <w:pPr>
        <w:pStyle w:val="227"/>
      </w:pPr>
      <w:r>
        <w:t>目  录</w:t>
      </w:r>
    </w:p>
    <w:p>
      <w:pPr>
        <w:pStyle w:val="60"/>
        <w:tabs>
          <w:tab w:val="right" w:leader="dot" w:pos="9629"/>
        </w:tabs>
        <w:rPr>
          <w:rFonts w:ascii="Calibri" w:hAnsi="Calibri"/>
          <w:sz w:val="22"/>
        </w:rPr>
      </w:pPr>
      <w:r>
        <w:fldChar w:fldCharType="begin"/>
      </w:r>
      <w:r>
        <w:instrText xml:space="preserve"> TOC \h \z \t "标题 1,1,标题 2,2,标题 3,3, 标题 4,4, 标题 5,5, 标题 7,1, 标题 8,2, 标题 9,3, Heading1 No Number,1,Appendix heading 1,1,Appendix heading 2,2,Appendix heading 3,3,Appendix heading 4,4,Appendix heading 5,5, Heading 1,1,Heading 2,2,Heading 3,3, Heading 4,4, Heading 5,5, Heading 7,1,Heading 8,2,Heading 9,3" </w:instrText>
      </w:r>
      <w:r>
        <w:fldChar w:fldCharType="separate"/>
      </w:r>
      <w:r>
        <w:fldChar w:fldCharType="begin"/>
      </w:r>
      <w:r>
        <w:instrText xml:space="preserve"> HYPERLINK \l "_Toc256000000" </w:instrText>
      </w:r>
      <w:r>
        <w:fldChar w:fldCharType="separate"/>
      </w:r>
      <w:r>
        <w:rPr>
          <w:rStyle w:val="145"/>
        </w:rPr>
        <w:t>前言</w:t>
      </w:r>
      <w:r>
        <w:tab/>
      </w:r>
      <w:r>
        <w:fldChar w:fldCharType="begin"/>
      </w:r>
      <w:r>
        <w:instrText xml:space="preserve"> PAGEREF _Toc256000000 \h </w:instrText>
      </w:r>
      <w:r>
        <w:fldChar w:fldCharType="separate"/>
      </w:r>
      <w:r>
        <w:t>iii</w:t>
      </w:r>
      <w:r>
        <w:fldChar w:fldCharType="end"/>
      </w:r>
      <w:r>
        <w:fldChar w:fldCharType="end"/>
      </w:r>
    </w:p>
    <w:p>
      <w:pPr>
        <w:pStyle w:val="60"/>
        <w:tabs>
          <w:tab w:val="right" w:leader="dot" w:pos="9629"/>
        </w:tabs>
        <w:rPr>
          <w:rFonts w:ascii="Calibri" w:hAnsi="Calibri"/>
          <w:sz w:val="22"/>
        </w:rPr>
      </w:pPr>
      <w:r>
        <w:fldChar w:fldCharType="begin"/>
      </w:r>
      <w:r>
        <w:instrText xml:space="preserve"> HYPERLINK \l "_Toc256000001" </w:instrText>
      </w:r>
      <w:r>
        <w:fldChar w:fldCharType="separate"/>
      </w:r>
      <w:r>
        <w:rPr>
          <w:rStyle w:val="145"/>
          <w:rFonts w:hint="default"/>
        </w:rPr>
        <w:t xml:space="preserve">1 </w:t>
      </w:r>
      <w:r>
        <w:rPr>
          <w:rStyle w:val="145"/>
        </w:rPr>
        <w:t>简介</w:t>
      </w:r>
      <w:r>
        <w:tab/>
      </w:r>
      <w:r>
        <w:fldChar w:fldCharType="begin"/>
      </w:r>
      <w:r>
        <w:instrText xml:space="preserve"> PAGEREF _Toc256000001 \h </w:instrText>
      </w:r>
      <w:r>
        <w:fldChar w:fldCharType="separate"/>
      </w:r>
      <w:r>
        <w:t>1</w:t>
      </w:r>
      <w:r>
        <w:fldChar w:fldCharType="end"/>
      </w:r>
      <w:r>
        <w:fldChar w:fldCharType="end"/>
      </w:r>
    </w:p>
    <w:p>
      <w:pPr>
        <w:pStyle w:val="75"/>
        <w:tabs>
          <w:tab w:val="right" w:leader="dot" w:pos="9629"/>
        </w:tabs>
        <w:rPr>
          <w:rFonts w:ascii="Calibri" w:hAnsi="Calibri"/>
          <w:sz w:val="22"/>
        </w:rPr>
      </w:pPr>
      <w:r>
        <w:fldChar w:fldCharType="begin"/>
      </w:r>
      <w:r>
        <w:instrText xml:space="preserve"> HYPERLINK \l "_Toc256000002" </w:instrText>
      </w:r>
      <w:r>
        <w:fldChar w:fldCharType="separate"/>
      </w:r>
      <w:r>
        <w:rPr>
          <w:rStyle w:val="145"/>
          <w:rFonts w:hint="default"/>
          <w:snapToGrid w:val="0"/>
        </w:rPr>
        <w:t xml:space="preserve">1.1 </w:t>
      </w:r>
      <w:r>
        <w:rPr>
          <w:rStyle w:val="145"/>
        </w:rPr>
        <w:t>验收依据</w:t>
      </w:r>
      <w:r>
        <w:tab/>
      </w:r>
      <w:r>
        <w:fldChar w:fldCharType="begin"/>
      </w:r>
      <w:r>
        <w:instrText xml:space="preserve"> PAGEREF _Toc256000002 \h </w:instrText>
      </w:r>
      <w:r>
        <w:fldChar w:fldCharType="separate"/>
      </w:r>
      <w:r>
        <w:t>1</w:t>
      </w:r>
      <w:r>
        <w:fldChar w:fldCharType="end"/>
      </w:r>
      <w:r>
        <w:fldChar w:fldCharType="end"/>
      </w:r>
    </w:p>
    <w:p>
      <w:pPr>
        <w:pStyle w:val="75"/>
        <w:tabs>
          <w:tab w:val="right" w:leader="dot" w:pos="9629"/>
        </w:tabs>
        <w:rPr>
          <w:rFonts w:ascii="Calibri" w:hAnsi="Calibri"/>
          <w:sz w:val="22"/>
        </w:rPr>
      </w:pPr>
      <w:r>
        <w:fldChar w:fldCharType="begin"/>
      </w:r>
      <w:r>
        <w:instrText xml:space="preserve"> HYPERLINK \l "_Toc256000003" </w:instrText>
      </w:r>
      <w:r>
        <w:fldChar w:fldCharType="separate"/>
      </w:r>
      <w:r>
        <w:rPr>
          <w:rStyle w:val="145"/>
          <w:rFonts w:hint="default"/>
          <w:snapToGrid w:val="0"/>
        </w:rPr>
        <w:t xml:space="preserve">1.2 </w:t>
      </w:r>
      <w:r>
        <w:rPr>
          <w:rStyle w:val="145"/>
        </w:rPr>
        <w:t>注意事项</w:t>
      </w:r>
      <w:r>
        <w:tab/>
      </w:r>
      <w:r>
        <w:fldChar w:fldCharType="begin"/>
      </w:r>
      <w:r>
        <w:instrText xml:space="preserve"> PAGEREF _Toc256000003 \h </w:instrText>
      </w:r>
      <w:r>
        <w:fldChar w:fldCharType="separate"/>
      </w:r>
      <w:r>
        <w:t>1</w:t>
      </w:r>
      <w:r>
        <w:fldChar w:fldCharType="end"/>
      </w:r>
      <w:r>
        <w:fldChar w:fldCharType="end"/>
      </w:r>
    </w:p>
    <w:p>
      <w:pPr>
        <w:pStyle w:val="60"/>
        <w:tabs>
          <w:tab w:val="right" w:leader="dot" w:pos="9629"/>
        </w:tabs>
        <w:rPr>
          <w:rFonts w:ascii="Calibri" w:hAnsi="Calibri"/>
          <w:sz w:val="22"/>
        </w:rPr>
      </w:pPr>
      <w:r>
        <w:fldChar w:fldCharType="begin"/>
      </w:r>
      <w:r>
        <w:instrText xml:space="preserve"> HYPERLINK \l "_Toc256000004" </w:instrText>
      </w:r>
      <w:r>
        <w:fldChar w:fldCharType="separate"/>
      </w:r>
      <w:r>
        <w:rPr>
          <w:rStyle w:val="145"/>
          <w:rFonts w:hint="default"/>
        </w:rPr>
        <w:t xml:space="preserve">2 </w:t>
      </w:r>
      <w:r>
        <w:rPr>
          <w:rStyle w:val="145"/>
        </w:rPr>
        <w:t>测试组网图</w:t>
      </w:r>
      <w:r>
        <w:tab/>
      </w:r>
      <w:r>
        <w:fldChar w:fldCharType="begin"/>
      </w:r>
      <w:r>
        <w:instrText xml:space="preserve"> PAGEREF _Toc256000004 \h </w:instrText>
      </w:r>
      <w:r>
        <w:fldChar w:fldCharType="separate"/>
      </w:r>
      <w:r>
        <w:t>2</w:t>
      </w:r>
      <w:r>
        <w:fldChar w:fldCharType="end"/>
      </w:r>
      <w:r>
        <w:fldChar w:fldCharType="end"/>
      </w:r>
    </w:p>
    <w:p>
      <w:pPr>
        <w:pStyle w:val="75"/>
        <w:tabs>
          <w:tab w:val="right" w:leader="dot" w:pos="9629"/>
        </w:tabs>
        <w:rPr>
          <w:rFonts w:ascii="Calibri" w:hAnsi="Calibri"/>
          <w:sz w:val="22"/>
        </w:rPr>
      </w:pPr>
      <w:r>
        <w:fldChar w:fldCharType="begin"/>
      </w:r>
      <w:r>
        <w:instrText xml:space="preserve"> HYPERLINK \l "_Toc256000005" </w:instrText>
      </w:r>
      <w:r>
        <w:fldChar w:fldCharType="separate"/>
      </w:r>
      <w:r>
        <w:rPr>
          <w:rStyle w:val="145"/>
          <w:rFonts w:hint="default"/>
          <w:snapToGrid w:val="0"/>
        </w:rPr>
        <w:t xml:space="preserve">2.1 </w:t>
      </w:r>
      <w:r>
        <w:rPr>
          <w:rStyle w:val="145"/>
        </w:rPr>
        <w:t>测试组网图</w:t>
      </w:r>
      <w:r>
        <w:tab/>
      </w:r>
      <w:r>
        <w:fldChar w:fldCharType="begin"/>
      </w:r>
      <w:r>
        <w:instrText xml:space="preserve"> PAGEREF _Toc256000005 \h </w:instrText>
      </w:r>
      <w:r>
        <w:fldChar w:fldCharType="separate"/>
      </w:r>
      <w:r>
        <w:t>2</w:t>
      </w:r>
      <w:r>
        <w:fldChar w:fldCharType="end"/>
      </w:r>
      <w:r>
        <w:fldChar w:fldCharType="end"/>
      </w:r>
    </w:p>
    <w:p>
      <w:pPr>
        <w:pStyle w:val="75"/>
        <w:tabs>
          <w:tab w:val="right" w:leader="dot" w:pos="9629"/>
        </w:tabs>
        <w:rPr>
          <w:rFonts w:ascii="Calibri" w:hAnsi="Calibri"/>
          <w:sz w:val="22"/>
        </w:rPr>
      </w:pPr>
      <w:r>
        <w:fldChar w:fldCharType="begin"/>
      </w:r>
      <w:r>
        <w:instrText xml:space="preserve"> HYPERLINK \l "_Toc256000006" </w:instrText>
      </w:r>
      <w:r>
        <w:fldChar w:fldCharType="separate"/>
      </w:r>
      <w:r>
        <w:rPr>
          <w:rStyle w:val="145"/>
          <w:rFonts w:hint="default"/>
          <w:snapToGrid w:val="0"/>
        </w:rPr>
        <w:t xml:space="preserve">2.2 </w:t>
      </w:r>
      <w:r>
        <w:rPr>
          <w:rStyle w:val="145"/>
        </w:rPr>
        <w:t>测试环境</w:t>
      </w:r>
      <w:r>
        <w:tab/>
      </w:r>
      <w:r>
        <w:fldChar w:fldCharType="begin"/>
      </w:r>
      <w:r>
        <w:instrText xml:space="preserve"> PAGEREF _Toc256000006 \h </w:instrText>
      </w:r>
      <w:r>
        <w:fldChar w:fldCharType="separate"/>
      </w:r>
      <w:r>
        <w:t>3</w:t>
      </w:r>
      <w:r>
        <w:fldChar w:fldCharType="end"/>
      </w:r>
      <w:r>
        <w:fldChar w:fldCharType="end"/>
      </w:r>
    </w:p>
    <w:p>
      <w:pPr>
        <w:pStyle w:val="44"/>
        <w:tabs>
          <w:tab w:val="right" w:leader="dot" w:pos="9629"/>
        </w:tabs>
        <w:rPr>
          <w:rFonts w:ascii="Calibri" w:hAnsi="Calibri"/>
          <w:sz w:val="22"/>
        </w:rPr>
      </w:pPr>
      <w:r>
        <w:fldChar w:fldCharType="begin"/>
      </w:r>
      <w:r>
        <w:instrText xml:space="preserve"> HYPERLINK \l "_Toc256000007" </w:instrText>
      </w:r>
      <w:r>
        <w:fldChar w:fldCharType="separate"/>
      </w:r>
      <w:r>
        <w:rPr>
          <w:rStyle w:val="145"/>
          <w:rFonts w:hint="default" w:cs="Book Antiqua"/>
          <w:bCs/>
          <w:snapToGrid w:val="0"/>
        </w:rPr>
        <w:t xml:space="preserve">2.2.1 </w:t>
      </w:r>
      <w:r>
        <w:rPr>
          <w:rStyle w:val="145"/>
        </w:rPr>
        <w:t>测试硬件配置</w:t>
      </w:r>
      <w:r>
        <w:tab/>
      </w:r>
      <w:r>
        <w:fldChar w:fldCharType="begin"/>
      </w:r>
      <w:r>
        <w:instrText xml:space="preserve"> PAGEREF _Toc256000007 \h </w:instrText>
      </w:r>
      <w:r>
        <w:fldChar w:fldCharType="separate"/>
      </w:r>
      <w:r>
        <w:t>3</w:t>
      </w:r>
      <w:r>
        <w:fldChar w:fldCharType="end"/>
      </w:r>
      <w:r>
        <w:fldChar w:fldCharType="end"/>
      </w:r>
    </w:p>
    <w:p>
      <w:pPr>
        <w:pStyle w:val="44"/>
        <w:tabs>
          <w:tab w:val="right" w:leader="dot" w:pos="9629"/>
        </w:tabs>
        <w:rPr>
          <w:rFonts w:ascii="Calibri" w:hAnsi="Calibri"/>
          <w:sz w:val="22"/>
        </w:rPr>
      </w:pPr>
      <w:r>
        <w:fldChar w:fldCharType="begin"/>
      </w:r>
      <w:r>
        <w:instrText xml:space="preserve"> HYPERLINK \l "_Toc256000008" </w:instrText>
      </w:r>
      <w:r>
        <w:fldChar w:fldCharType="separate"/>
      </w:r>
      <w:r>
        <w:rPr>
          <w:rStyle w:val="145"/>
          <w:rFonts w:hint="default" w:cs="Book Antiqua"/>
          <w:bCs/>
          <w:snapToGrid w:val="0"/>
        </w:rPr>
        <w:t xml:space="preserve">2.2.2 </w:t>
      </w:r>
      <w:r>
        <w:rPr>
          <w:rStyle w:val="145"/>
        </w:rPr>
        <w:t>测试软件</w:t>
      </w:r>
      <w:r>
        <w:tab/>
      </w:r>
      <w:r>
        <w:fldChar w:fldCharType="begin"/>
      </w:r>
      <w:r>
        <w:instrText xml:space="preserve"> PAGEREF _Toc256000008 \h </w:instrText>
      </w:r>
      <w:r>
        <w:fldChar w:fldCharType="separate"/>
      </w:r>
      <w:r>
        <w:t>4</w:t>
      </w:r>
      <w:r>
        <w:fldChar w:fldCharType="end"/>
      </w:r>
      <w:r>
        <w:fldChar w:fldCharType="end"/>
      </w:r>
    </w:p>
    <w:p>
      <w:pPr>
        <w:pStyle w:val="60"/>
        <w:tabs>
          <w:tab w:val="right" w:leader="dot" w:pos="9629"/>
        </w:tabs>
        <w:rPr>
          <w:rFonts w:ascii="Calibri" w:hAnsi="Calibri"/>
          <w:sz w:val="22"/>
        </w:rPr>
      </w:pPr>
      <w:r>
        <w:fldChar w:fldCharType="begin"/>
      </w:r>
      <w:r>
        <w:instrText xml:space="preserve"> HYPERLINK \l "_Toc256000009" </w:instrText>
      </w:r>
      <w:r>
        <w:fldChar w:fldCharType="separate"/>
      </w:r>
      <w:r>
        <w:rPr>
          <w:rStyle w:val="145"/>
          <w:rFonts w:hint="default"/>
        </w:rPr>
        <w:t xml:space="preserve">3 </w:t>
      </w:r>
      <w:r>
        <w:rPr>
          <w:rStyle w:val="145"/>
        </w:rPr>
        <w:t>测试约定</w:t>
      </w:r>
      <w:r>
        <w:tab/>
      </w:r>
      <w:r>
        <w:fldChar w:fldCharType="begin"/>
      </w:r>
      <w:r>
        <w:instrText xml:space="preserve"> PAGEREF _Toc256000009 \h </w:instrText>
      </w:r>
      <w:r>
        <w:fldChar w:fldCharType="separate"/>
      </w:r>
      <w:r>
        <w:t>5</w:t>
      </w:r>
      <w:r>
        <w:fldChar w:fldCharType="end"/>
      </w:r>
      <w:r>
        <w:fldChar w:fldCharType="end"/>
      </w:r>
    </w:p>
    <w:p>
      <w:pPr>
        <w:pStyle w:val="75"/>
        <w:tabs>
          <w:tab w:val="right" w:leader="dot" w:pos="9629"/>
        </w:tabs>
        <w:rPr>
          <w:rFonts w:ascii="Calibri" w:hAnsi="Calibri"/>
          <w:sz w:val="22"/>
        </w:rPr>
      </w:pPr>
      <w:r>
        <w:fldChar w:fldCharType="begin"/>
      </w:r>
      <w:r>
        <w:instrText xml:space="preserve"> HYPERLINK \l "_Toc256000010" </w:instrText>
      </w:r>
      <w:r>
        <w:fldChar w:fldCharType="separate"/>
      </w:r>
      <w:r>
        <w:rPr>
          <w:rStyle w:val="145"/>
          <w:rFonts w:hint="default"/>
          <w:snapToGrid w:val="0"/>
        </w:rPr>
        <w:t xml:space="preserve">3.1 </w:t>
      </w:r>
      <w:r>
        <w:rPr>
          <w:rStyle w:val="145"/>
        </w:rPr>
        <w:t>结果描述</w:t>
      </w:r>
      <w:r>
        <w:tab/>
      </w:r>
      <w:r>
        <w:fldChar w:fldCharType="begin"/>
      </w:r>
      <w:r>
        <w:instrText xml:space="preserve"> PAGEREF _Toc256000010 \h </w:instrText>
      </w:r>
      <w:r>
        <w:fldChar w:fldCharType="separate"/>
      </w:r>
      <w:r>
        <w:t>5</w:t>
      </w:r>
      <w:r>
        <w:fldChar w:fldCharType="end"/>
      </w:r>
      <w:r>
        <w:fldChar w:fldCharType="end"/>
      </w:r>
    </w:p>
    <w:p>
      <w:pPr>
        <w:pStyle w:val="60"/>
        <w:tabs>
          <w:tab w:val="right" w:leader="dot" w:pos="9629"/>
        </w:tabs>
        <w:rPr>
          <w:rFonts w:ascii="Calibri" w:hAnsi="Calibri"/>
          <w:sz w:val="22"/>
        </w:rPr>
      </w:pPr>
      <w:r>
        <w:fldChar w:fldCharType="begin"/>
      </w:r>
      <w:r>
        <w:instrText xml:space="preserve"> HYPERLINK \l "_Toc256000011" </w:instrText>
      </w:r>
      <w:r>
        <w:fldChar w:fldCharType="separate"/>
      </w:r>
      <w:r>
        <w:rPr>
          <w:rStyle w:val="145"/>
          <w:rFonts w:hint="default"/>
        </w:rPr>
        <w:t xml:space="preserve">4 </w:t>
      </w:r>
      <w:r>
        <w:rPr>
          <w:rStyle w:val="145"/>
        </w:rPr>
        <w:t>测试用例及测试记录</w:t>
      </w:r>
      <w:r>
        <w:tab/>
      </w:r>
      <w:r>
        <w:fldChar w:fldCharType="begin"/>
      </w:r>
      <w:r>
        <w:instrText xml:space="preserve"> PAGEREF _Toc256000011 \h </w:instrText>
      </w:r>
      <w:r>
        <w:fldChar w:fldCharType="separate"/>
      </w:r>
      <w:r>
        <w:t>6</w:t>
      </w:r>
      <w:r>
        <w:fldChar w:fldCharType="end"/>
      </w:r>
      <w:r>
        <w:fldChar w:fldCharType="end"/>
      </w:r>
    </w:p>
    <w:p>
      <w:pPr>
        <w:pStyle w:val="75"/>
        <w:tabs>
          <w:tab w:val="right" w:leader="dot" w:pos="9629"/>
        </w:tabs>
        <w:rPr>
          <w:rFonts w:ascii="Calibri" w:hAnsi="Calibri"/>
          <w:sz w:val="22"/>
        </w:rPr>
      </w:pPr>
      <w:r>
        <w:fldChar w:fldCharType="begin"/>
      </w:r>
      <w:r>
        <w:instrText xml:space="preserve"> HYPERLINK \l "_Toc256000012" </w:instrText>
      </w:r>
      <w:r>
        <w:fldChar w:fldCharType="separate"/>
      </w:r>
      <w:r>
        <w:rPr>
          <w:rStyle w:val="145"/>
          <w:rFonts w:hint="default"/>
          <w:snapToGrid w:val="0"/>
        </w:rPr>
        <w:t xml:space="preserve">4.1 </w:t>
      </w:r>
      <w:r>
        <w:rPr>
          <w:rStyle w:val="145"/>
        </w:rPr>
        <w:t>基本功能测试</w:t>
      </w:r>
      <w:r>
        <w:tab/>
      </w:r>
      <w:r>
        <w:fldChar w:fldCharType="begin"/>
      </w:r>
      <w:r>
        <w:instrText xml:space="preserve"> PAGEREF _Toc256000012 \h </w:instrText>
      </w:r>
      <w:r>
        <w:fldChar w:fldCharType="separate"/>
      </w:r>
      <w:r>
        <w:t>6</w:t>
      </w:r>
      <w:r>
        <w:fldChar w:fldCharType="end"/>
      </w:r>
      <w:r>
        <w:fldChar w:fldCharType="end"/>
      </w:r>
    </w:p>
    <w:p>
      <w:pPr>
        <w:pStyle w:val="44"/>
        <w:tabs>
          <w:tab w:val="right" w:leader="dot" w:pos="9629"/>
        </w:tabs>
        <w:rPr>
          <w:rFonts w:ascii="Calibri" w:hAnsi="Calibri"/>
          <w:sz w:val="22"/>
        </w:rPr>
      </w:pPr>
      <w:r>
        <w:fldChar w:fldCharType="begin"/>
      </w:r>
      <w:r>
        <w:instrText xml:space="preserve"> HYPERLINK \l "_Toc256000013" </w:instrText>
      </w:r>
      <w:r>
        <w:fldChar w:fldCharType="separate"/>
      </w:r>
      <w:r>
        <w:rPr>
          <w:rStyle w:val="145"/>
          <w:rFonts w:hint="default" w:cs="Book Antiqua"/>
          <w:bCs/>
          <w:snapToGrid w:val="0"/>
        </w:rPr>
        <w:t xml:space="preserve">4.1.1 </w:t>
      </w:r>
      <w:r>
        <w:rPr>
          <w:rStyle w:val="145"/>
        </w:rPr>
        <w:t>AI集群基础单元硬件检测</w:t>
      </w:r>
      <w:r>
        <w:tab/>
      </w:r>
      <w:r>
        <w:fldChar w:fldCharType="begin"/>
      </w:r>
      <w:r>
        <w:instrText xml:space="preserve"> PAGEREF _Toc256000013 \h </w:instrText>
      </w:r>
      <w:r>
        <w:fldChar w:fldCharType="separate"/>
      </w:r>
      <w:r>
        <w:t>6</w:t>
      </w:r>
      <w:r>
        <w:fldChar w:fldCharType="end"/>
      </w:r>
      <w:r>
        <w:fldChar w:fldCharType="end"/>
      </w:r>
    </w:p>
    <w:p>
      <w:pPr>
        <w:pStyle w:val="44"/>
        <w:tabs>
          <w:tab w:val="right" w:leader="dot" w:pos="9629"/>
        </w:tabs>
        <w:rPr>
          <w:rFonts w:ascii="Calibri" w:hAnsi="Calibri"/>
          <w:sz w:val="22"/>
        </w:rPr>
      </w:pPr>
      <w:r>
        <w:fldChar w:fldCharType="begin"/>
      </w:r>
      <w:r>
        <w:instrText xml:space="preserve"> HYPERLINK \l "_Toc256000014" </w:instrText>
      </w:r>
      <w:r>
        <w:fldChar w:fldCharType="separate"/>
      </w:r>
      <w:r>
        <w:rPr>
          <w:rStyle w:val="145"/>
          <w:rFonts w:hint="default" w:cs="Book Antiqua"/>
          <w:bCs/>
          <w:snapToGrid w:val="0"/>
        </w:rPr>
        <w:t xml:space="preserve">4.1.2 </w:t>
      </w:r>
      <w:r>
        <w:rPr>
          <w:rStyle w:val="145"/>
        </w:rPr>
        <w:t>计算节点硬件检测</w:t>
      </w:r>
      <w:r>
        <w:tab/>
      </w:r>
      <w:r>
        <w:fldChar w:fldCharType="begin"/>
      </w:r>
      <w:r>
        <w:instrText xml:space="preserve"> PAGEREF _Toc256000014 \h </w:instrText>
      </w:r>
      <w:r>
        <w:fldChar w:fldCharType="separate"/>
      </w:r>
      <w:r>
        <w:t>8</w:t>
      </w:r>
      <w:r>
        <w:fldChar w:fldCharType="end"/>
      </w:r>
      <w:r>
        <w:fldChar w:fldCharType="end"/>
      </w:r>
    </w:p>
    <w:p>
      <w:pPr>
        <w:pStyle w:val="44"/>
        <w:tabs>
          <w:tab w:val="right" w:leader="dot" w:pos="9629"/>
        </w:tabs>
        <w:rPr>
          <w:rFonts w:ascii="Calibri" w:hAnsi="Calibri"/>
          <w:sz w:val="22"/>
        </w:rPr>
      </w:pPr>
      <w:r>
        <w:fldChar w:fldCharType="begin"/>
      </w:r>
      <w:r>
        <w:instrText xml:space="preserve"> HYPERLINK \l "_Toc256000015" </w:instrText>
      </w:r>
      <w:r>
        <w:fldChar w:fldCharType="separate"/>
      </w:r>
      <w:r>
        <w:rPr>
          <w:rStyle w:val="145"/>
          <w:rFonts w:hint="default" w:cs="Book Antiqua"/>
          <w:bCs/>
          <w:snapToGrid w:val="0"/>
        </w:rPr>
        <w:t xml:space="preserve">4.1.3 </w:t>
      </w:r>
      <w:r>
        <w:rPr>
          <w:rStyle w:val="145"/>
        </w:rPr>
        <w:t>计算节点硬件模块标示测试</w:t>
      </w:r>
      <w:r>
        <w:tab/>
      </w:r>
      <w:r>
        <w:fldChar w:fldCharType="begin"/>
      </w:r>
      <w:r>
        <w:instrText xml:space="preserve"> PAGEREF _Toc256000015 \h </w:instrText>
      </w:r>
      <w:r>
        <w:fldChar w:fldCharType="separate"/>
      </w:r>
      <w:r>
        <w:t>11</w:t>
      </w:r>
      <w:r>
        <w:fldChar w:fldCharType="end"/>
      </w:r>
      <w:r>
        <w:fldChar w:fldCharType="end"/>
      </w:r>
    </w:p>
    <w:p>
      <w:pPr>
        <w:pStyle w:val="44"/>
        <w:tabs>
          <w:tab w:val="right" w:leader="dot" w:pos="9629"/>
        </w:tabs>
        <w:rPr>
          <w:rFonts w:ascii="Calibri" w:hAnsi="Calibri"/>
          <w:sz w:val="22"/>
        </w:rPr>
      </w:pPr>
      <w:r>
        <w:fldChar w:fldCharType="begin"/>
      </w:r>
      <w:r>
        <w:instrText xml:space="preserve"> HYPERLINK \l "_Toc256000016" </w:instrText>
      </w:r>
      <w:r>
        <w:fldChar w:fldCharType="separate"/>
      </w:r>
      <w:r>
        <w:rPr>
          <w:rStyle w:val="145"/>
          <w:rFonts w:hint="default" w:cs="Book Antiqua"/>
          <w:bCs/>
          <w:snapToGrid w:val="0"/>
        </w:rPr>
        <w:t xml:space="preserve">4.1.4 </w:t>
      </w:r>
      <w:r>
        <w:rPr>
          <w:rStyle w:val="145"/>
        </w:rPr>
        <w:t>计算节点上架测试</w:t>
      </w:r>
      <w:r>
        <w:tab/>
      </w:r>
      <w:r>
        <w:fldChar w:fldCharType="begin"/>
      </w:r>
      <w:r>
        <w:instrText xml:space="preserve"> PAGEREF _Toc256000016 \h </w:instrText>
      </w:r>
      <w:r>
        <w:fldChar w:fldCharType="separate"/>
      </w:r>
      <w:r>
        <w:t>12</w:t>
      </w:r>
      <w:r>
        <w:fldChar w:fldCharType="end"/>
      </w:r>
      <w:r>
        <w:fldChar w:fldCharType="end"/>
      </w:r>
    </w:p>
    <w:p>
      <w:pPr>
        <w:pStyle w:val="44"/>
        <w:tabs>
          <w:tab w:val="right" w:leader="dot" w:pos="9629"/>
        </w:tabs>
        <w:rPr>
          <w:rFonts w:ascii="Calibri" w:hAnsi="Calibri"/>
          <w:sz w:val="22"/>
        </w:rPr>
      </w:pPr>
      <w:r>
        <w:fldChar w:fldCharType="begin"/>
      </w:r>
      <w:r>
        <w:instrText xml:space="preserve"> HYPERLINK \l "_Toc256000017" </w:instrText>
      </w:r>
      <w:r>
        <w:fldChar w:fldCharType="separate"/>
      </w:r>
      <w:r>
        <w:rPr>
          <w:rStyle w:val="145"/>
          <w:rFonts w:hint="default" w:cs="Book Antiqua"/>
          <w:bCs/>
          <w:snapToGrid w:val="0"/>
        </w:rPr>
        <w:t xml:space="preserve">4.1.5 </w:t>
      </w:r>
      <w:r>
        <w:rPr>
          <w:rStyle w:val="145"/>
        </w:rPr>
        <w:t>AI集群基础单元配电检测</w:t>
      </w:r>
      <w:r>
        <w:tab/>
      </w:r>
      <w:r>
        <w:fldChar w:fldCharType="begin"/>
      </w:r>
      <w:r>
        <w:instrText xml:space="preserve"> PAGEREF _Toc256000017 \h </w:instrText>
      </w:r>
      <w:r>
        <w:fldChar w:fldCharType="separate"/>
      </w:r>
      <w:r>
        <w:t>12</w:t>
      </w:r>
      <w:r>
        <w:fldChar w:fldCharType="end"/>
      </w:r>
      <w:r>
        <w:fldChar w:fldCharType="end"/>
      </w:r>
    </w:p>
    <w:p>
      <w:pPr>
        <w:pStyle w:val="44"/>
        <w:tabs>
          <w:tab w:val="right" w:leader="dot" w:pos="9629"/>
        </w:tabs>
        <w:rPr>
          <w:rFonts w:ascii="Calibri" w:hAnsi="Calibri"/>
          <w:sz w:val="22"/>
        </w:rPr>
      </w:pPr>
      <w:r>
        <w:fldChar w:fldCharType="begin"/>
      </w:r>
      <w:r>
        <w:instrText xml:space="preserve"> HYPERLINK \l "_Toc256000018" </w:instrText>
      </w:r>
      <w:r>
        <w:fldChar w:fldCharType="separate"/>
      </w:r>
      <w:r>
        <w:rPr>
          <w:rStyle w:val="145"/>
          <w:rFonts w:hint="default" w:cs="Book Antiqua"/>
          <w:bCs/>
          <w:snapToGrid w:val="0"/>
        </w:rPr>
        <w:t xml:space="preserve">4.1.6 </w:t>
      </w:r>
      <w:r>
        <w:rPr>
          <w:rStyle w:val="145"/>
        </w:rPr>
        <w:t>状态指示灯测试</w:t>
      </w:r>
      <w:r>
        <w:tab/>
      </w:r>
      <w:r>
        <w:fldChar w:fldCharType="begin"/>
      </w:r>
      <w:r>
        <w:instrText xml:space="preserve"> PAGEREF _Toc256000018 \h </w:instrText>
      </w:r>
      <w:r>
        <w:fldChar w:fldCharType="separate"/>
      </w:r>
      <w:r>
        <w:t>13</w:t>
      </w:r>
      <w:r>
        <w:fldChar w:fldCharType="end"/>
      </w:r>
      <w:r>
        <w:fldChar w:fldCharType="end"/>
      </w:r>
    </w:p>
    <w:p>
      <w:pPr>
        <w:pStyle w:val="44"/>
        <w:tabs>
          <w:tab w:val="right" w:leader="dot" w:pos="9629"/>
        </w:tabs>
        <w:rPr>
          <w:rFonts w:ascii="Calibri" w:hAnsi="Calibri"/>
          <w:sz w:val="22"/>
        </w:rPr>
      </w:pPr>
      <w:r>
        <w:fldChar w:fldCharType="begin"/>
      </w:r>
      <w:r>
        <w:instrText xml:space="preserve"> HYPERLINK \l "_Toc256000019" </w:instrText>
      </w:r>
      <w:r>
        <w:fldChar w:fldCharType="separate"/>
      </w:r>
      <w:r>
        <w:rPr>
          <w:rStyle w:val="145"/>
          <w:rFonts w:hint="default" w:cs="Book Antiqua"/>
          <w:bCs/>
          <w:snapToGrid w:val="0"/>
        </w:rPr>
        <w:t xml:space="preserve">4.1.7 </w:t>
      </w:r>
      <w:r>
        <w:rPr>
          <w:rStyle w:val="145"/>
        </w:rPr>
        <w:t>计算节点上电测试</w:t>
      </w:r>
      <w:r>
        <w:tab/>
      </w:r>
      <w:r>
        <w:fldChar w:fldCharType="begin"/>
      </w:r>
      <w:r>
        <w:instrText xml:space="preserve"> PAGEREF _Toc256000019 \h </w:instrText>
      </w:r>
      <w:r>
        <w:fldChar w:fldCharType="separate"/>
      </w:r>
      <w:r>
        <w:t>15</w:t>
      </w:r>
      <w:r>
        <w:fldChar w:fldCharType="end"/>
      </w:r>
      <w:r>
        <w:fldChar w:fldCharType="end"/>
      </w:r>
    </w:p>
    <w:p>
      <w:pPr>
        <w:pStyle w:val="44"/>
        <w:tabs>
          <w:tab w:val="right" w:leader="dot" w:pos="9629"/>
        </w:tabs>
        <w:rPr>
          <w:rFonts w:ascii="Calibri" w:hAnsi="Calibri"/>
          <w:sz w:val="22"/>
        </w:rPr>
      </w:pPr>
      <w:r>
        <w:fldChar w:fldCharType="begin"/>
      </w:r>
      <w:r>
        <w:instrText xml:space="preserve"> HYPERLINK \l "_Toc256000020" </w:instrText>
      </w:r>
      <w:r>
        <w:fldChar w:fldCharType="separate"/>
      </w:r>
      <w:r>
        <w:rPr>
          <w:rStyle w:val="145"/>
          <w:rFonts w:hint="default" w:cs="Book Antiqua"/>
          <w:bCs/>
          <w:snapToGrid w:val="0"/>
        </w:rPr>
        <w:t xml:space="preserve">4.1.8 </w:t>
      </w:r>
      <w:r>
        <w:rPr>
          <w:rStyle w:val="145"/>
        </w:rPr>
        <w:t>RAID配置测试</w:t>
      </w:r>
      <w:r>
        <w:tab/>
      </w:r>
      <w:r>
        <w:fldChar w:fldCharType="begin"/>
      </w:r>
      <w:r>
        <w:instrText xml:space="preserve"> PAGEREF _Toc256000020 \h </w:instrText>
      </w:r>
      <w:r>
        <w:fldChar w:fldCharType="separate"/>
      </w:r>
      <w:r>
        <w:t>16</w:t>
      </w:r>
      <w:r>
        <w:fldChar w:fldCharType="end"/>
      </w:r>
      <w:r>
        <w:fldChar w:fldCharType="end"/>
      </w:r>
    </w:p>
    <w:p>
      <w:pPr>
        <w:pStyle w:val="44"/>
        <w:tabs>
          <w:tab w:val="right" w:leader="dot" w:pos="9629"/>
        </w:tabs>
        <w:rPr>
          <w:rFonts w:ascii="Calibri" w:hAnsi="Calibri"/>
          <w:sz w:val="22"/>
        </w:rPr>
      </w:pPr>
      <w:r>
        <w:fldChar w:fldCharType="begin"/>
      </w:r>
      <w:r>
        <w:instrText xml:space="preserve"> HYPERLINK \l "_Toc256000021" </w:instrText>
      </w:r>
      <w:r>
        <w:fldChar w:fldCharType="separate"/>
      </w:r>
      <w:r>
        <w:rPr>
          <w:rStyle w:val="145"/>
          <w:rFonts w:hint="default" w:cs="Book Antiqua"/>
          <w:bCs/>
          <w:snapToGrid w:val="0"/>
        </w:rPr>
        <w:t xml:space="preserve">4.1.9 </w:t>
      </w:r>
      <w:r>
        <w:rPr>
          <w:rStyle w:val="145"/>
        </w:rPr>
        <w:t>操作系统安装测试</w:t>
      </w:r>
      <w:r>
        <w:tab/>
      </w:r>
      <w:r>
        <w:fldChar w:fldCharType="begin"/>
      </w:r>
      <w:r>
        <w:instrText xml:space="preserve"> PAGEREF _Toc256000021 \h </w:instrText>
      </w:r>
      <w:r>
        <w:fldChar w:fldCharType="separate"/>
      </w:r>
      <w:r>
        <w:t>16</w:t>
      </w:r>
      <w:r>
        <w:fldChar w:fldCharType="end"/>
      </w:r>
      <w:r>
        <w:fldChar w:fldCharType="end"/>
      </w:r>
    </w:p>
    <w:p>
      <w:pPr>
        <w:pStyle w:val="44"/>
        <w:tabs>
          <w:tab w:val="right" w:leader="dot" w:pos="9629"/>
        </w:tabs>
        <w:rPr>
          <w:rFonts w:ascii="Calibri" w:hAnsi="Calibri"/>
          <w:sz w:val="22"/>
        </w:rPr>
      </w:pPr>
      <w:r>
        <w:fldChar w:fldCharType="begin"/>
      </w:r>
      <w:r>
        <w:instrText xml:space="preserve"> HYPERLINK \l "_Toc256000022" </w:instrText>
      </w:r>
      <w:r>
        <w:fldChar w:fldCharType="separate"/>
      </w:r>
      <w:r>
        <w:rPr>
          <w:rStyle w:val="145"/>
          <w:rFonts w:hint="default" w:cs="Book Antiqua"/>
          <w:bCs/>
          <w:snapToGrid w:val="0"/>
        </w:rPr>
        <w:t xml:space="preserve">4.1.10 </w:t>
      </w:r>
      <w:r>
        <w:rPr>
          <w:rStyle w:val="145"/>
        </w:rPr>
        <w:t>NPU驱动和固件安装测试</w:t>
      </w:r>
      <w:r>
        <w:tab/>
      </w:r>
      <w:r>
        <w:fldChar w:fldCharType="begin"/>
      </w:r>
      <w:r>
        <w:instrText xml:space="preserve"> PAGEREF _Toc256000022 \h </w:instrText>
      </w:r>
      <w:r>
        <w:fldChar w:fldCharType="separate"/>
      </w:r>
      <w:r>
        <w:t>17</w:t>
      </w:r>
      <w:r>
        <w:fldChar w:fldCharType="end"/>
      </w:r>
      <w:r>
        <w:fldChar w:fldCharType="end"/>
      </w:r>
    </w:p>
    <w:p>
      <w:pPr>
        <w:pStyle w:val="75"/>
        <w:tabs>
          <w:tab w:val="right" w:leader="dot" w:pos="9629"/>
        </w:tabs>
        <w:rPr>
          <w:rFonts w:ascii="Calibri" w:hAnsi="Calibri"/>
          <w:sz w:val="22"/>
        </w:rPr>
      </w:pPr>
      <w:r>
        <w:fldChar w:fldCharType="begin"/>
      </w:r>
      <w:r>
        <w:instrText xml:space="preserve"> HYPERLINK \l "_Toc256000023" </w:instrText>
      </w:r>
      <w:r>
        <w:fldChar w:fldCharType="separate"/>
      </w:r>
      <w:r>
        <w:rPr>
          <w:rStyle w:val="145"/>
          <w:rFonts w:hint="default"/>
          <w:snapToGrid w:val="0"/>
        </w:rPr>
        <w:t xml:space="preserve">4.2 </w:t>
      </w:r>
      <w:r>
        <w:rPr>
          <w:rStyle w:val="145"/>
        </w:rPr>
        <w:t>管理功能测试</w:t>
      </w:r>
      <w:r>
        <w:tab/>
      </w:r>
      <w:r>
        <w:fldChar w:fldCharType="begin"/>
      </w:r>
      <w:r>
        <w:instrText xml:space="preserve"> PAGEREF _Toc256000023 \h </w:instrText>
      </w:r>
      <w:r>
        <w:fldChar w:fldCharType="separate"/>
      </w:r>
      <w:r>
        <w:t>17</w:t>
      </w:r>
      <w:r>
        <w:fldChar w:fldCharType="end"/>
      </w:r>
      <w:r>
        <w:fldChar w:fldCharType="end"/>
      </w:r>
    </w:p>
    <w:p>
      <w:pPr>
        <w:pStyle w:val="44"/>
        <w:tabs>
          <w:tab w:val="right" w:leader="dot" w:pos="9629"/>
        </w:tabs>
        <w:rPr>
          <w:rFonts w:ascii="Calibri" w:hAnsi="Calibri"/>
          <w:sz w:val="22"/>
        </w:rPr>
      </w:pPr>
      <w:r>
        <w:fldChar w:fldCharType="begin"/>
      </w:r>
      <w:r>
        <w:instrText xml:space="preserve"> HYPERLINK \l "_Toc256000024" </w:instrText>
      </w:r>
      <w:r>
        <w:fldChar w:fldCharType="separate"/>
      </w:r>
      <w:r>
        <w:rPr>
          <w:rStyle w:val="145"/>
          <w:rFonts w:hint="default" w:cs="Book Antiqua"/>
          <w:bCs/>
          <w:snapToGrid w:val="0"/>
        </w:rPr>
        <w:t xml:space="preserve">4.2.1 </w:t>
      </w:r>
      <w:r>
        <w:rPr>
          <w:rStyle w:val="145"/>
        </w:rPr>
        <w:t>AI集群基础单元RM211的管理iBMC IP查询和设置测试</w:t>
      </w:r>
      <w:r>
        <w:tab/>
      </w:r>
      <w:r>
        <w:fldChar w:fldCharType="begin"/>
      </w:r>
      <w:r>
        <w:instrText xml:space="preserve"> PAGEREF _Toc256000024 \h </w:instrText>
      </w:r>
      <w:r>
        <w:fldChar w:fldCharType="separate"/>
      </w:r>
      <w:r>
        <w:t>17</w:t>
      </w:r>
      <w:r>
        <w:fldChar w:fldCharType="end"/>
      </w:r>
      <w:r>
        <w:fldChar w:fldCharType="end"/>
      </w:r>
    </w:p>
    <w:p>
      <w:pPr>
        <w:pStyle w:val="44"/>
        <w:tabs>
          <w:tab w:val="right" w:leader="dot" w:pos="9629"/>
        </w:tabs>
        <w:rPr>
          <w:rFonts w:ascii="Calibri" w:hAnsi="Calibri"/>
          <w:sz w:val="22"/>
        </w:rPr>
      </w:pPr>
      <w:r>
        <w:fldChar w:fldCharType="begin"/>
      </w:r>
      <w:r>
        <w:instrText xml:space="preserve"> HYPERLINK \l "_Toc256000025" </w:instrText>
      </w:r>
      <w:r>
        <w:fldChar w:fldCharType="separate"/>
      </w:r>
      <w:r>
        <w:rPr>
          <w:rStyle w:val="145"/>
          <w:rFonts w:hint="default" w:cs="Book Antiqua"/>
          <w:bCs/>
          <w:snapToGrid w:val="0"/>
        </w:rPr>
        <w:t xml:space="preserve">4.2.2 </w:t>
      </w:r>
      <w:r>
        <w:rPr>
          <w:rStyle w:val="145"/>
        </w:rPr>
        <w:t>计算节点iBMC IP查询和设置测试</w:t>
      </w:r>
      <w:r>
        <w:tab/>
      </w:r>
      <w:r>
        <w:fldChar w:fldCharType="begin"/>
      </w:r>
      <w:r>
        <w:instrText xml:space="preserve"> PAGEREF _Toc256000025 \h </w:instrText>
      </w:r>
      <w:r>
        <w:fldChar w:fldCharType="separate"/>
      </w:r>
      <w:r>
        <w:t>18</w:t>
      </w:r>
      <w:r>
        <w:fldChar w:fldCharType="end"/>
      </w:r>
      <w:r>
        <w:fldChar w:fldCharType="end"/>
      </w:r>
    </w:p>
    <w:p>
      <w:pPr>
        <w:pStyle w:val="44"/>
        <w:tabs>
          <w:tab w:val="right" w:leader="dot" w:pos="9629"/>
        </w:tabs>
        <w:rPr>
          <w:rFonts w:ascii="Calibri" w:hAnsi="Calibri"/>
          <w:sz w:val="22"/>
        </w:rPr>
      </w:pPr>
      <w:r>
        <w:fldChar w:fldCharType="begin"/>
      </w:r>
      <w:r>
        <w:instrText xml:space="preserve"> HYPERLINK \l "_Toc256000026" </w:instrText>
      </w:r>
      <w:r>
        <w:fldChar w:fldCharType="separate"/>
      </w:r>
      <w:r>
        <w:rPr>
          <w:rStyle w:val="145"/>
          <w:rFonts w:hint="default" w:cs="Book Antiqua"/>
          <w:bCs/>
          <w:snapToGrid w:val="0"/>
        </w:rPr>
        <w:t xml:space="preserve">4.2.3 </w:t>
      </w:r>
      <w:r>
        <w:rPr>
          <w:rStyle w:val="145"/>
        </w:rPr>
        <w:t>计算节点远程上电和下电测试</w:t>
      </w:r>
      <w:r>
        <w:tab/>
      </w:r>
      <w:r>
        <w:fldChar w:fldCharType="begin"/>
      </w:r>
      <w:r>
        <w:instrText xml:space="preserve"> PAGEREF _Toc256000026 \h </w:instrText>
      </w:r>
      <w:r>
        <w:fldChar w:fldCharType="separate"/>
      </w:r>
      <w:r>
        <w:t>19</w:t>
      </w:r>
      <w:r>
        <w:fldChar w:fldCharType="end"/>
      </w:r>
      <w:r>
        <w:fldChar w:fldCharType="end"/>
      </w:r>
    </w:p>
    <w:p>
      <w:pPr>
        <w:pStyle w:val="44"/>
        <w:tabs>
          <w:tab w:val="right" w:leader="dot" w:pos="9629"/>
        </w:tabs>
        <w:rPr>
          <w:rFonts w:ascii="Calibri" w:hAnsi="Calibri"/>
          <w:sz w:val="22"/>
        </w:rPr>
      </w:pPr>
      <w:r>
        <w:fldChar w:fldCharType="begin"/>
      </w:r>
      <w:r>
        <w:instrText xml:space="preserve"> HYPERLINK \l "_Toc256000027" </w:instrText>
      </w:r>
      <w:r>
        <w:fldChar w:fldCharType="separate"/>
      </w:r>
      <w:r>
        <w:rPr>
          <w:rStyle w:val="145"/>
          <w:rFonts w:hint="default" w:cs="Book Antiqua"/>
          <w:bCs/>
          <w:snapToGrid w:val="0"/>
        </w:rPr>
        <w:t xml:space="preserve">4.2.4 </w:t>
      </w:r>
      <w:r>
        <w:rPr>
          <w:rStyle w:val="145"/>
        </w:rPr>
        <w:t>计算节点部件信息查询测试</w:t>
      </w:r>
      <w:r>
        <w:tab/>
      </w:r>
      <w:r>
        <w:fldChar w:fldCharType="begin"/>
      </w:r>
      <w:r>
        <w:instrText xml:space="preserve"> PAGEREF _Toc256000027 \h </w:instrText>
      </w:r>
      <w:r>
        <w:fldChar w:fldCharType="separate"/>
      </w:r>
      <w:r>
        <w:t>20</w:t>
      </w:r>
      <w:r>
        <w:fldChar w:fldCharType="end"/>
      </w:r>
      <w:r>
        <w:fldChar w:fldCharType="end"/>
      </w:r>
    </w:p>
    <w:p>
      <w:pPr>
        <w:pStyle w:val="75"/>
        <w:tabs>
          <w:tab w:val="right" w:leader="dot" w:pos="9629"/>
        </w:tabs>
        <w:rPr>
          <w:rFonts w:ascii="Calibri" w:hAnsi="Calibri"/>
          <w:sz w:val="22"/>
        </w:rPr>
      </w:pPr>
      <w:r>
        <w:fldChar w:fldCharType="begin"/>
      </w:r>
      <w:r>
        <w:instrText xml:space="preserve"> HYPERLINK \l "_Toc256000028" </w:instrText>
      </w:r>
      <w:r>
        <w:fldChar w:fldCharType="separate"/>
      </w:r>
      <w:r>
        <w:rPr>
          <w:rStyle w:val="145"/>
          <w:rFonts w:hint="default"/>
          <w:snapToGrid w:val="0"/>
        </w:rPr>
        <w:t xml:space="preserve">4.3 </w:t>
      </w:r>
      <w:r>
        <w:rPr>
          <w:rStyle w:val="145"/>
        </w:rPr>
        <w:t>可靠性测试</w:t>
      </w:r>
      <w:r>
        <w:tab/>
      </w:r>
      <w:r>
        <w:fldChar w:fldCharType="begin"/>
      </w:r>
      <w:r>
        <w:instrText xml:space="preserve"> PAGEREF _Toc256000028 \h </w:instrText>
      </w:r>
      <w:r>
        <w:fldChar w:fldCharType="separate"/>
      </w:r>
      <w:r>
        <w:t>23</w:t>
      </w:r>
      <w:r>
        <w:fldChar w:fldCharType="end"/>
      </w:r>
      <w:r>
        <w:fldChar w:fldCharType="end"/>
      </w:r>
    </w:p>
    <w:p>
      <w:pPr>
        <w:pStyle w:val="44"/>
        <w:tabs>
          <w:tab w:val="right" w:leader="dot" w:pos="9629"/>
        </w:tabs>
        <w:rPr>
          <w:rFonts w:ascii="Calibri" w:hAnsi="Calibri"/>
          <w:sz w:val="22"/>
        </w:rPr>
      </w:pPr>
      <w:r>
        <w:fldChar w:fldCharType="begin"/>
      </w:r>
      <w:r>
        <w:instrText xml:space="preserve"> HYPERLINK \l "_Toc256000029" </w:instrText>
      </w:r>
      <w:r>
        <w:fldChar w:fldCharType="separate"/>
      </w:r>
      <w:r>
        <w:rPr>
          <w:rStyle w:val="145"/>
          <w:rFonts w:hint="default" w:cs="Book Antiqua"/>
          <w:bCs/>
          <w:snapToGrid w:val="0"/>
        </w:rPr>
        <w:t xml:space="preserve">4.3.1 </w:t>
      </w:r>
      <w:r>
        <w:rPr>
          <w:rStyle w:val="145"/>
        </w:rPr>
        <w:t>供电冗余测试</w:t>
      </w:r>
      <w:r>
        <w:tab/>
      </w:r>
      <w:r>
        <w:fldChar w:fldCharType="begin"/>
      </w:r>
      <w:r>
        <w:instrText xml:space="preserve"> PAGEREF _Toc256000029 \h </w:instrText>
      </w:r>
      <w:r>
        <w:fldChar w:fldCharType="separate"/>
      </w:r>
      <w:r>
        <w:t>23</w:t>
      </w:r>
      <w:r>
        <w:fldChar w:fldCharType="end"/>
      </w:r>
      <w:r>
        <w:fldChar w:fldCharType="end"/>
      </w:r>
    </w:p>
    <w:p>
      <w:pPr>
        <w:pStyle w:val="44"/>
        <w:tabs>
          <w:tab w:val="right" w:leader="dot" w:pos="9629"/>
        </w:tabs>
        <w:rPr>
          <w:rFonts w:ascii="Calibri" w:hAnsi="Calibri"/>
          <w:sz w:val="22"/>
        </w:rPr>
      </w:pPr>
      <w:r>
        <w:fldChar w:fldCharType="begin"/>
      </w:r>
      <w:r>
        <w:instrText xml:space="preserve"> HYPERLINK \l "_Toc256000030" </w:instrText>
      </w:r>
      <w:r>
        <w:fldChar w:fldCharType="separate"/>
      </w:r>
      <w:r>
        <w:rPr>
          <w:rStyle w:val="145"/>
          <w:rFonts w:hint="default" w:cs="Book Antiqua"/>
          <w:bCs/>
          <w:snapToGrid w:val="0"/>
        </w:rPr>
        <w:t xml:space="preserve">4.3.2 </w:t>
      </w:r>
      <w:r>
        <w:rPr>
          <w:rStyle w:val="145"/>
        </w:rPr>
        <w:t>电源冗余测试</w:t>
      </w:r>
      <w:r>
        <w:tab/>
      </w:r>
      <w:r>
        <w:fldChar w:fldCharType="begin"/>
      </w:r>
      <w:r>
        <w:instrText xml:space="preserve"> PAGEREF _Toc256000030 \h </w:instrText>
      </w:r>
      <w:r>
        <w:fldChar w:fldCharType="separate"/>
      </w:r>
      <w:r>
        <w:t>23</w:t>
      </w:r>
      <w:r>
        <w:fldChar w:fldCharType="end"/>
      </w:r>
      <w:r>
        <w:fldChar w:fldCharType="end"/>
      </w:r>
    </w:p>
    <w:p>
      <w:pPr>
        <w:pStyle w:val="44"/>
        <w:tabs>
          <w:tab w:val="right" w:leader="dot" w:pos="9629"/>
        </w:tabs>
        <w:rPr>
          <w:rFonts w:ascii="Calibri" w:hAnsi="Calibri"/>
          <w:sz w:val="22"/>
        </w:rPr>
      </w:pPr>
      <w:r>
        <w:fldChar w:fldCharType="begin"/>
      </w:r>
      <w:r>
        <w:instrText xml:space="preserve"> HYPERLINK \l "_Toc256000031" </w:instrText>
      </w:r>
      <w:r>
        <w:fldChar w:fldCharType="separate"/>
      </w:r>
      <w:r>
        <w:rPr>
          <w:rStyle w:val="145"/>
          <w:rFonts w:hint="default" w:cs="Book Antiqua"/>
          <w:bCs/>
          <w:snapToGrid w:val="0"/>
        </w:rPr>
        <w:t xml:space="preserve">4.3.3 </w:t>
      </w:r>
      <w:r>
        <w:rPr>
          <w:rStyle w:val="145"/>
        </w:rPr>
        <w:t>风扇冗余测试</w:t>
      </w:r>
      <w:r>
        <w:tab/>
      </w:r>
      <w:r>
        <w:fldChar w:fldCharType="begin"/>
      </w:r>
      <w:r>
        <w:instrText xml:space="preserve"> PAGEREF _Toc256000031 \h </w:instrText>
      </w:r>
      <w:r>
        <w:fldChar w:fldCharType="separate"/>
      </w:r>
      <w:r>
        <w:t>23</w:t>
      </w:r>
      <w:r>
        <w:fldChar w:fldCharType="end"/>
      </w:r>
      <w:r>
        <w:fldChar w:fldCharType="end"/>
      </w:r>
    </w:p>
    <w:p>
      <w:pPr>
        <w:pStyle w:val="44"/>
        <w:tabs>
          <w:tab w:val="right" w:leader="dot" w:pos="9629"/>
        </w:tabs>
        <w:rPr>
          <w:rFonts w:ascii="Calibri" w:hAnsi="Calibri"/>
          <w:sz w:val="22"/>
        </w:rPr>
      </w:pPr>
      <w:r>
        <w:fldChar w:fldCharType="begin"/>
      </w:r>
      <w:r>
        <w:instrText xml:space="preserve"> HYPERLINK \l "_Toc256000032" </w:instrText>
      </w:r>
      <w:r>
        <w:fldChar w:fldCharType="separate"/>
      </w:r>
      <w:r>
        <w:rPr>
          <w:rStyle w:val="145"/>
          <w:rFonts w:hint="default" w:cs="Book Antiqua"/>
          <w:bCs/>
          <w:snapToGrid w:val="0"/>
        </w:rPr>
        <w:t xml:space="preserve">4.3.4 </w:t>
      </w:r>
      <w:r>
        <w:rPr>
          <w:rStyle w:val="145"/>
        </w:rPr>
        <w:t>硬盘冗余测试</w:t>
      </w:r>
      <w:r>
        <w:tab/>
      </w:r>
      <w:r>
        <w:fldChar w:fldCharType="begin"/>
      </w:r>
      <w:r>
        <w:instrText xml:space="preserve"> PAGEREF _Toc256000032 \h </w:instrText>
      </w:r>
      <w:r>
        <w:fldChar w:fldCharType="separate"/>
      </w:r>
      <w:r>
        <w:t>24</w:t>
      </w:r>
      <w:r>
        <w:fldChar w:fldCharType="end"/>
      </w:r>
      <w:r>
        <w:fldChar w:fldCharType="end"/>
      </w:r>
    </w:p>
    <w:p>
      <w:pPr>
        <w:pStyle w:val="75"/>
        <w:tabs>
          <w:tab w:val="right" w:leader="dot" w:pos="9629"/>
        </w:tabs>
        <w:rPr>
          <w:rFonts w:ascii="Calibri" w:hAnsi="Calibri"/>
          <w:sz w:val="22"/>
        </w:rPr>
      </w:pPr>
      <w:r>
        <w:fldChar w:fldCharType="begin"/>
      </w:r>
      <w:r>
        <w:instrText xml:space="preserve"> HYPERLINK \l "_Toc256000033" </w:instrText>
      </w:r>
      <w:r>
        <w:fldChar w:fldCharType="separate"/>
      </w:r>
      <w:r>
        <w:rPr>
          <w:rStyle w:val="145"/>
          <w:rFonts w:hint="default"/>
          <w:snapToGrid w:val="0"/>
        </w:rPr>
        <w:t xml:space="preserve">4.4 </w:t>
      </w:r>
      <w:r>
        <w:rPr>
          <w:rStyle w:val="145"/>
        </w:rPr>
        <w:t>稳定性测试</w:t>
      </w:r>
      <w:r>
        <w:tab/>
      </w:r>
      <w:r>
        <w:fldChar w:fldCharType="begin"/>
      </w:r>
      <w:r>
        <w:instrText xml:space="preserve"> PAGEREF _Toc256000033 \h </w:instrText>
      </w:r>
      <w:r>
        <w:fldChar w:fldCharType="separate"/>
      </w:r>
      <w:r>
        <w:t>25</w:t>
      </w:r>
      <w:r>
        <w:fldChar w:fldCharType="end"/>
      </w:r>
      <w:r>
        <w:fldChar w:fldCharType="end"/>
      </w:r>
    </w:p>
    <w:p>
      <w:pPr>
        <w:pStyle w:val="44"/>
        <w:tabs>
          <w:tab w:val="right" w:leader="dot" w:pos="9629"/>
        </w:tabs>
        <w:rPr>
          <w:rFonts w:ascii="Calibri" w:hAnsi="Calibri"/>
          <w:sz w:val="22"/>
        </w:rPr>
      </w:pPr>
      <w:r>
        <w:fldChar w:fldCharType="begin"/>
      </w:r>
      <w:r>
        <w:instrText xml:space="preserve"> HYPERLINK \l "_Toc256000034" </w:instrText>
      </w:r>
      <w:r>
        <w:fldChar w:fldCharType="separate"/>
      </w:r>
      <w:r>
        <w:rPr>
          <w:rStyle w:val="145"/>
          <w:rFonts w:hint="default" w:cs="Book Antiqua"/>
          <w:bCs/>
          <w:snapToGrid w:val="0"/>
        </w:rPr>
        <w:t xml:space="preserve">4.4.1 </w:t>
      </w:r>
      <w:r>
        <w:rPr>
          <w:rStyle w:val="145"/>
        </w:rPr>
        <w:t>长时间稳定性压力测试</w:t>
      </w:r>
      <w:r>
        <w:tab/>
      </w:r>
      <w:r>
        <w:fldChar w:fldCharType="begin"/>
      </w:r>
      <w:r>
        <w:instrText xml:space="preserve"> PAGEREF _Toc256000034 \h </w:instrText>
      </w:r>
      <w:r>
        <w:fldChar w:fldCharType="separate"/>
      </w:r>
      <w:r>
        <w:t>25</w:t>
      </w:r>
      <w:r>
        <w:fldChar w:fldCharType="end"/>
      </w:r>
      <w:r>
        <w:fldChar w:fldCharType="end"/>
      </w:r>
    </w:p>
    <w:p>
      <w:pPr>
        <w:pStyle w:val="60"/>
        <w:tabs>
          <w:tab w:val="right" w:leader="dot" w:pos="9629"/>
        </w:tabs>
        <w:rPr>
          <w:rFonts w:ascii="Calibri" w:hAnsi="Calibri"/>
          <w:sz w:val="22"/>
        </w:rPr>
      </w:pPr>
      <w:r>
        <w:fldChar w:fldCharType="begin"/>
      </w:r>
      <w:r>
        <w:instrText xml:space="preserve"> HYPERLINK \l "_Toc256000035" </w:instrText>
      </w:r>
      <w:r>
        <w:fldChar w:fldCharType="separate"/>
      </w:r>
      <w:r>
        <w:rPr>
          <w:rStyle w:val="145"/>
          <w:rFonts w:hint="default"/>
        </w:rPr>
        <w:t xml:space="preserve">5 </w:t>
      </w:r>
      <w:r>
        <w:rPr>
          <w:rStyle w:val="145"/>
        </w:rPr>
        <w:t>测试结果分析</w:t>
      </w:r>
      <w:r>
        <w:tab/>
      </w:r>
      <w:r>
        <w:fldChar w:fldCharType="begin"/>
      </w:r>
      <w:r>
        <w:instrText xml:space="preserve"> PAGEREF _Toc256000035 \h </w:instrText>
      </w:r>
      <w:r>
        <w:fldChar w:fldCharType="separate"/>
      </w:r>
      <w:r>
        <w:t>26</w:t>
      </w:r>
      <w:r>
        <w:fldChar w:fldCharType="end"/>
      </w:r>
      <w:r>
        <w:fldChar w:fldCharType="end"/>
      </w:r>
    </w:p>
    <w:p>
      <w:pPr>
        <w:pStyle w:val="75"/>
        <w:tabs>
          <w:tab w:val="right" w:leader="dot" w:pos="9629"/>
        </w:tabs>
        <w:rPr>
          <w:rFonts w:ascii="Calibri" w:hAnsi="Calibri"/>
          <w:sz w:val="22"/>
        </w:rPr>
      </w:pPr>
      <w:r>
        <w:fldChar w:fldCharType="begin"/>
      </w:r>
      <w:r>
        <w:instrText xml:space="preserve"> HYPERLINK \l "_Toc256000036" </w:instrText>
      </w:r>
      <w:r>
        <w:fldChar w:fldCharType="separate"/>
      </w:r>
      <w:r>
        <w:rPr>
          <w:rStyle w:val="145"/>
          <w:rFonts w:hint="default"/>
          <w:snapToGrid w:val="0"/>
        </w:rPr>
        <w:t xml:space="preserve">5.1 </w:t>
      </w:r>
      <w:r>
        <w:rPr>
          <w:rStyle w:val="145"/>
        </w:rPr>
        <w:t>测试基本信息</w:t>
      </w:r>
      <w:r>
        <w:tab/>
      </w:r>
      <w:r>
        <w:fldChar w:fldCharType="begin"/>
      </w:r>
      <w:r>
        <w:instrText xml:space="preserve"> PAGEREF _Toc256000036 \h </w:instrText>
      </w:r>
      <w:r>
        <w:fldChar w:fldCharType="separate"/>
      </w:r>
      <w:r>
        <w:t>26</w:t>
      </w:r>
      <w:r>
        <w:fldChar w:fldCharType="end"/>
      </w:r>
      <w:r>
        <w:fldChar w:fldCharType="end"/>
      </w:r>
    </w:p>
    <w:p>
      <w:pPr>
        <w:pStyle w:val="75"/>
        <w:tabs>
          <w:tab w:val="right" w:leader="dot" w:pos="9629"/>
        </w:tabs>
        <w:rPr>
          <w:rFonts w:ascii="Calibri" w:hAnsi="Calibri"/>
          <w:sz w:val="22"/>
        </w:rPr>
      </w:pPr>
      <w:r>
        <w:fldChar w:fldCharType="begin"/>
      </w:r>
      <w:r>
        <w:instrText xml:space="preserve"> HYPERLINK \l "_Toc256000037" </w:instrText>
      </w:r>
      <w:r>
        <w:fldChar w:fldCharType="separate"/>
      </w:r>
      <w:r>
        <w:rPr>
          <w:rStyle w:val="145"/>
          <w:rFonts w:hint="default"/>
          <w:snapToGrid w:val="0"/>
        </w:rPr>
        <w:t xml:space="preserve">5.2 </w:t>
      </w:r>
      <w:r>
        <w:rPr>
          <w:rStyle w:val="145"/>
        </w:rPr>
        <w:t>测试结果列表</w:t>
      </w:r>
      <w:r>
        <w:tab/>
      </w:r>
      <w:r>
        <w:fldChar w:fldCharType="begin"/>
      </w:r>
      <w:r>
        <w:instrText xml:space="preserve"> PAGEREF _Toc256000037 \h </w:instrText>
      </w:r>
      <w:r>
        <w:fldChar w:fldCharType="separate"/>
      </w:r>
      <w:r>
        <w:t>26</w:t>
      </w:r>
      <w:r>
        <w:fldChar w:fldCharType="end"/>
      </w:r>
      <w:r>
        <w:fldChar w:fldCharType="end"/>
      </w:r>
    </w:p>
    <w:p>
      <w:pPr>
        <w:pStyle w:val="60"/>
        <w:tabs>
          <w:tab w:val="right" w:leader="dot" w:pos="9629"/>
        </w:tabs>
        <w:rPr>
          <w:rFonts w:ascii="Calibri" w:hAnsi="Calibri"/>
          <w:sz w:val="22"/>
        </w:rPr>
      </w:pPr>
      <w:r>
        <w:fldChar w:fldCharType="begin"/>
      </w:r>
      <w:r>
        <w:instrText xml:space="preserve"> HYPERLINK \l "_Toc256000038" </w:instrText>
      </w:r>
      <w:r>
        <w:fldChar w:fldCharType="separate"/>
      </w:r>
      <w:r>
        <w:rPr>
          <w:rStyle w:val="145"/>
          <w:rFonts w:hint="default"/>
        </w:rPr>
        <w:t xml:space="preserve">6 </w:t>
      </w:r>
      <w:r>
        <w:rPr>
          <w:rStyle w:val="145"/>
        </w:rPr>
        <w:t>客户建议及结果确认</w:t>
      </w:r>
      <w:r>
        <w:tab/>
      </w:r>
      <w:r>
        <w:fldChar w:fldCharType="begin"/>
      </w:r>
      <w:r>
        <w:instrText xml:space="preserve"> PAGEREF _Toc256000038 \h </w:instrText>
      </w:r>
      <w:r>
        <w:fldChar w:fldCharType="separate"/>
      </w:r>
      <w:r>
        <w:t>28</w:t>
      </w:r>
      <w:r>
        <w:fldChar w:fldCharType="end"/>
      </w:r>
      <w:r>
        <w:fldChar w:fldCharType="end"/>
      </w:r>
    </w:p>
    <w:p>
      <w:pPr>
        <w:pStyle w:val="75"/>
        <w:tabs>
          <w:tab w:val="right" w:leader="dot" w:pos="9629"/>
        </w:tabs>
        <w:rPr>
          <w:rFonts w:ascii="Calibri" w:hAnsi="Calibri"/>
          <w:sz w:val="22"/>
        </w:rPr>
      </w:pPr>
      <w:r>
        <w:fldChar w:fldCharType="begin"/>
      </w:r>
      <w:r>
        <w:instrText xml:space="preserve"> HYPERLINK \l "_Toc256000039" </w:instrText>
      </w:r>
      <w:r>
        <w:fldChar w:fldCharType="separate"/>
      </w:r>
      <w:r>
        <w:rPr>
          <w:rStyle w:val="145"/>
          <w:rFonts w:hint="default"/>
          <w:snapToGrid w:val="0"/>
        </w:rPr>
        <w:t xml:space="preserve">6.1 </w:t>
      </w:r>
      <w:r>
        <w:rPr>
          <w:rStyle w:val="145"/>
        </w:rPr>
        <w:t>客户建议</w:t>
      </w:r>
      <w:r>
        <w:tab/>
      </w:r>
      <w:r>
        <w:fldChar w:fldCharType="begin"/>
      </w:r>
      <w:r>
        <w:instrText xml:space="preserve"> PAGEREF _Toc256000039 \h </w:instrText>
      </w:r>
      <w:r>
        <w:fldChar w:fldCharType="separate"/>
      </w:r>
      <w:r>
        <w:t>28</w:t>
      </w:r>
      <w:r>
        <w:fldChar w:fldCharType="end"/>
      </w:r>
      <w:r>
        <w:fldChar w:fldCharType="end"/>
      </w:r>
    </w:p>
    <w:p>
      <w:pPr>
        <w:pStyle w:val="75"/>
        <w:tabs>
          <w:tab w:val="right" w:leader="dot" w:pos="9629"/>
        </w:tabs>
        <w:rPr>
          <w:rFonts w:ascii="Calibri" w:hAnsi="Calibri"/>
          <w:sz w:val="22"/>
        </w:rPr>
      </w:pPr>
      <w:r>
        <w:fldChar w:fldCharType="begin"/>
      </w:r>
      <w:r>
        <w:instrText xml:space="preserve"> HYPERLINK \l "_Toc256000040" </w:instrText>
      </w:r>
      <w:r>
        <w:fldChar w:fldCharType="separate"/>
      </w:r>
      <w:r>
        <w:rPr>
          <w:rStyle w:val="145"/>
          <w:rFonts w:hint="default"/>
          <w:snapToGrid w:val="0"/>
        </w:rPr>
        <w:t xml:space="preserve">6.2 </w:t>
      </w:r>
      <w:r>
        <w:rPr>
          <w:rStyle w:val="145"/>
        </w:rPr>
        <w:t>结果确认</w:t>
      </w:r>
      <w:r>
        <w:tab/>
      </w:r>
      <w:r>
        <w:fldChar w:fldCharType="begin"/>
      </w:r>
      <w:r>
        <w:instrText xml:space="preserve"> PAGEREF _Toc256000040 \h </w:instrText>
      </w:r>
      <w:r>
        <w:fldChar w:fldCharType="separate"/>
      </w:r>
      <w:r>
        <w:t>28</w:t>
      </w:r>
      <w:r>
        <w:fldChar w:fldCharType="end"/>
      </w:r>
      <w:r>
        <w:fldChar w:fldCharType="end"/>
      </w:r>
    </w:p>
    <w:p>
      <w:pPr>
        <w:pStyle w:val="60"/>
        <w:tabs>
          <w:tab w:val="right" w:leader="dot" w:pos="9629"/>
        </w:tabs>
        <w:sectPr>
          <w:headerReference r:id="rId11" w:type="first"/>
          <w:footerReference r:id="rId14" w:type="first"/>
          <w:headerReference r:id="rId9" w:type="default"/>
          <w:footerReference r:id="rId12" w:type="default"/>
          <w:headerReference r:id="rId10" w:type="even"/>
          <w:footerReference r:id="rId13" w:type="even"/>
          <w:pgSz w:w="11907" w:h="16840"/>
          <w:pgMar w:top="1701" w:right="1134" w:bottom="1701" w:left="1134" w:header="567" w:footer="567" w:gutter="0"/>
          <w:pgNumType w:fmt="lowerRoman"/>
          <w:cols w:space="425" w:num="1"/>
          <w:docGrid w:linePitch="312" w:charSpace="0"/>
        </w:sectPr>
      </w:pPr>
      <w:r>
        <w:fldChar w:fldCharType="end"/>
      </w:r>
    </w:p>
    <w:p>
      <w:pPr>
        <w:pStyle w:val="4"/>
      </w:pPr>
      <w:bookmarkStart w:id="1" w:name="ZH-CN_TOPIC_0000001746606597"/>
      <w:bookmarkEnd w:id="1"/>
      <w:bookmarkStart w:id="2" w:name="_Toc256000001"/>
      <w:r>
        <w:t>简介</w:t>
      </w:r>
      <w:bookmarkEnd w:id="2"/>
    </w:p>
    <w:p>
      <w:r>
        <w:fldChar w:fldCharType="begin"/>
      </w:r>
      <w:r>
        <w:instrText xml:space="preserve"> HYPERLINK \l "ZH-CN_TOPIC_0000001698766650" \o " " </w:instrText>
      </w:r>
      <w:r>
        <w:fldChar w:fldCharType="separate"/>
      </w:r>
      <w:r>
        <w:rPr>
          <w:rStyle w:val="145"/>
        </w:rPr>
        <w:t>1.1  验收依据</w:t>
      </w:r>
      <w:r>
        <w:rPr>
          <w:rStyle w:val="145"/>
        </w:rPr>
        <w:fldChar w:fldCharType="end"/>
      </w:r>
    </w:p>
    <w:p>
      <w:r>
        <w:fldChar w:fldCharType="begin"/>
      </w:r>
      <w:r>
        <w:instrText xml:space="preserve"> HYPERLINK \l "ZH-CN_TOPIC_0000001698766642" \o " " </w:instrText>
      </w:r>
      <w:r>
        <w:fldChar w:fldCharType="separate"/>
      </w:r>
      <w:r>
        <w:rPr>
          <w:rStyle w:val="145"/>
        </w:rPr>
        <w:t>1.2  注意事项</w:t>
      </w:r>
      <w:r>
        <w:rPr>
          <w:rStyle w:val="145"/>
        </w:rPr>
        <w:fldChar w:fldCharType="end"/>
      </w:r>
    </w:p>
    <w:p>
      <w:pPr>
        <w:pStyle w:val="5"/>
        <w:numPr>
          <w:ilvl w:val="1"/>
          <w:numId w:val="24"/>
        </w:numPr>
      </w:pPr>
      <w:bookmarkStart w:id="3" w:name="ZH-CN_TOPIC_0000001698766650"/>
      <w:bookmarkEnd w:id="3"/>
      <w:bookmarkStart w:id="4" w:name="_Toc256000002"/>
      <w:r>
        <w:t>验收依据</w:t>
      </w:r>
      <w:bookmarkEnd w:id="4"/>
    </w:p>
    <w:p>
      <w:r>
        <w:t>本手册是参考服务器业界主要规格和功能标准，依据</w:t>
      </w:r>
      <w:r>
        <w:rPr>
          <w:rFonts w:hint="eastAsia"/>
          <w:lang w:val="en-US" w:eastAsia="zh-CN"/>
        </w:rPr>
        <w:t>宝德</w:t>
      </w:r>
      <w:r>
        <w:t>服务器规格和研发测试有关标准制定。</w:t>
      </w:r>
    </w:p>
    <w:p>
      <w:r>
        <w:t>在客户收到对应的产品后，应由用户和安装人员组成验收小组对设备进行验收测试，以使用户确认收到了满足其需要及规定指标的设备。</w:t>
      </w:r>
    </w:p>
    <w:p>
      <w:pPr>
        <w:pStyle w:val="5"/>
      </w:pPr>
      <w:bookmarkStart w:id="5" w:name="ZH-CN_TOPIC_0000001698766642"/>
      <w:bookmarkEnd w:id="5"/>
      <w:bookmarkStart w:id="6" w:name="_Toc256000003"/>
      <w:r>
        <w:t>注意事项</w:t>
      </w:r>
      <w:bookmarkEnd w:id="6"/>
    </w:p>
    <w:p>
      <w:pPr>
        <w:pStyle w:val="188"/>
        <w:numPr>
          <w:ilvl w:val="0"/>
          <w:numId w:val="25"/>
        </w:numPr>
      </w:pPr>
      <w:r>
        <w:t>进行验收之前，需要确保有</w:t>
      </w:r>
      <w:r>
        <w:rPr>
          <w:rFonts w:hint="eastAsia"/>
          <w:lang w:val="en-US" w:eastAsia="zh-CN"/>
        </w:rPr>
        <w:t>宝德</w:t>
      </w:r>
      <w:r>
        <w:t>服务器ServiceCD以及操作系统的安装盘、镜像或部署服务器，安装的操作系统在</w:t>
      </w:r>
      <w:r>
        <w:rPr>
          <w:rFonts w:hint="eastAsia"/>
          <w:lang w:val="en-US" w:eastAsia="zh-CN"/>
        </w:rPr>
        <w:t>宝德</w:t>
      </w:r>
      <w:r>
        <w:t>服务器兼容性列表范围内。服务器兼容性列表可以通过</w:t>
      </w:r>
      <w:r>
        <w:fldChar w:fldCharType="begin"/>
      </w:r>
      <w:r>
        <w:instrText xml:space="preserve"> HYPERLINK "https://info.support.huawei.com/computing/ftca/zh/product/atlas_rack_server" \o " " </w:instrText>
      </w:r>
      <w:r>
        <w:fldChar w:fldCharType="separate"/>
      </w:r>
      <w:r>
        <w:rPr>
          <w:rStyle w:val="145"/>
        </w:rPr>
        <w:t>计算产品兼容性查询助手</w:t>
      </w:r>
      <w:r>
        <w:rPr>
          <w:rStyle w:val="145"/>
        </w:rPr>
        <w:fldChar w:fldCharType="end"/>
      </w:r>
      <w:r>
        <w:t>查询。</w:t>
      </w:r>
    </w:p>
    <w:p>
      <w:pPr>
        <w:pStyle w:val="188"/>
        <w:numPr>
          <w:ilvl w:val="0"/>
          <w:numId w:val="25"/>
        </w:numPr>
      </w:pPr>
      <w:r>
        <w:t>验收的项目应经过</w:t>
      </w:r>
      <w:r>
        <w:rPr>
          <w:rFonts w:hint="eastAsia"/>
          <w:lang w:val="en-US" w:eastAsia="zh-CN"/>
        </w:rPr>
        <w:t>宝德</w:t>
      </w:r>
      <w:r>
        <w:t>公司和用户双方相关人员的确认。</w:t>
      </w:r>
    </w:p>
    <w:p>
      <w:pPr>
        <w:pStyle w:val="188"/>
        <w:numPr>
          <w:ilvl w:val="0"/>
          <w:numId w:val="25"/>
        </w:numPr>
      </w:pPr>
      <w:r>
        <w:t>在验收和初验测试过程中，双方人员应对照相关标准严格测试，部分指标参数出厂时已经测试，验收时限于条件可以进行抽测或免测。</w:t>
      </w:r>
    </w:p>
    <w:p>
      <w:pPr>
        <w:pStyle w:val="231"/>
        <w:tabs>
          <w:tab w:val="left" w:pos="2100"/>
        </w:tabs>
        <w:rPr>
          <w:rFonts w:hint="eastAsia"/>
        </w:rPr>
      </w:pPr>
      <w:r>
        <w:pict>
          <v:shape id="_x0000_i1028" o:spt="75" type="#_x0000_t75" style="height:19pt;width:50.25pt;" filled="f" o:preferrelative="t" stroked="f" coordsize="21600,21600">
            <v:path/>
            <v:fill on="f" focussize="0,0"/>
            <v:stroke on="f" joinstyle="miter"/>
            <v:imagedata r:id="rId43" o:title="说明"/>
            <o:lock v:ext="edit" aspectratio="t"/>
            <w10:wrap type="none"/>
            <w10:anchorlock/>
          </v:shape>
        </w:pict>
      </w:r>
    </w:p>
    <w:p>
      <w:pPr>
        <w:pStyle w:val="232"/>
      </w:pPr>
      <w:r>
        <w:t>在实际验收测试过程中，以合同要求及双方约定为准进行验收，本手册仅供参考。</w:t>
      </w:r>
    </w:p>
    <w:p>
      <w:pPr>
        <w:sectPr>
          <w:headerReference r:id="rId15" w:type="default"/>
          <w:footerReference r:id="rId17" w:type="default"/>
          <w:headerReference r:id="rId16" w:type="even"/>
          <w:footerReference r:id="rId18" w:type="even"/>
          <w:pgSz w:w="11907" w:h="16840"/>
          <w:pgMar w:top="1701" w:right="1134" w:bottom="1701" w:left="1134" w:header="567" w:footer="567" w:gutter="0"/>
          <w:pgNumType w:fmt="decimal" w:start="1"/>
          <w:cols w:space="425" w:num="1"/>
          <w:docGrid w:linePitch="312" w:charSpace="0"/>
        </w:sectPr>
      </w:pPr>
    </w:p>
    <w:p>
      <w:pPr>
        <w:pStyle w:val="4"/>
      </w:pPr>
      <w:bookmarkStart w:id="7" w:name="ZH-CN_TOPIC_0000001746526745"/>
      <w:bookmarkEnd w:id="7"/>
      <w:bookmarkStart w:id="8" w:name="_Toc256000004"/>
      <w:r>
        <w:t>测试组网图</w:t>
      </w:r>
      <w:bookmarkEnd w:id="8"/>
    </w:p>
    <w:p>
      <w:r>
        <w:fldChar w:fldCharType="begin"/>
      </w:r>
      <w:r>
        <w:instrText xml:space="preserve"> HYPERLINK \l "ZH-CN_TOPIC_0000001698766646" \o " " </w:instrText>
      </w:r>
      <w:r>
        <w:fldChar w:fldCharType="separate"/>
      </w:r>
      <w:r>
        <w:rPr>
          <w:rStyle w:val="145"/>
        </w:rPr>
        <w:t>2.1  测试组网图</w:t>
      </w:r>
      <w:r>
        <w:rPr>
          <w:rStyle w:val="145"/>
        </w:rPr>
        <w:fldChar w:fldCharType="end"/>
      </w:r>
    </w:p>
    <w:p>
      <w:r>
        <w:fldChar w:fldCharType="begin"/>
      </w:r>
      <w:r>
        <w:instrText xml:space="preserve"> HYPERLINK \l "ZH-CN_TOPIC_0000001698607166" \o " " </w:instrText>
      </w:r>
      <w:r>
        <w:fldChar w:fldCharType="separate"/>
      </w:r>
      <w:r>
        <w:rPr>
          <w:rStyle w:val="145"/>
        </w:rPr>
        <w:t>2.2  测试环境</w:t>
      </w:r>
      <w:r>
        <w:rPr>
          <w:rStyle w:val="145"/>
        </w:rPr>
        <w:fldChar w:fldCharType="end"/>
      </w:r>
    </w:p>
    <w:p>
      <w:pPr>
        <w:pStyle w:val="5"/>
        <w:numPr>
          <w:ilvl w:val="1"/>
          <w:numId w:val="26"/>
        </w:numPr>
      </w:pPr>
      <w:bookmarkStart w:id="9" w:name="ZH-CN_TOPIC_0000001698766646"/>
      <w:bookmarkEnd w:id="9"/>
      <w:bookmarkStart w:id="10" w:name="_Toc256000005"/>
      <w:r>
        <w:t>测试组网图</w:t>
      </w:r>
      <w:bookmarkEnd w:id="10"/>
    </w:p>
    <w:p>
      <w:pPr>
        <w:pStyle w:val="172"/>
      </w:pPr>
      <w:r>
        <w:rPr>
          <w:rFonts w:hint="eastAsia"/>
          <w:lang w:eastAsia="zh-CN"/>
        </w:rPr>
        <w:t>PRA100 PoDc G2</w:t>
      </w:r>
      <w:r>
        <w:t xml:space="preserve"> 集群基础单元测试组网图（以配置8个计算节点为例）</w:t>
      </w:r>
    </w:p>
    <w:p>
      <w:r>
        <w:pict>
          <v:shape id="_x0000_i1029" o:spt="75" type="#_x0000_t75" style="height:282.05pt;width:373pt;" filled="f" o:preferrelative="t" stroked="f" coordsize="21600,21600">
            <v:path/>
            <v:fill on="f" focussize="0,0"/>
            <v:stroke on="f" joinstyle="miter"/>
            <v:imagedata r:id="rId44" o:title=""/>
            <o:lock v:ext="edit" aspectratio="t"/>
            <w10:wrap type="none"/>
            <w10:anchorlock/>
          </v:shape>
        </w:pict>
      </w:r>
    </w:p>
    <w:p/>
    <w:p>
      <w:pPr>
        <w:pStyle w:val="231"/>
        <w:tabs>
          <w:tab w:val="left" w:pos="2100"/>
        </w:tabs>
        <w:rPr>
          <w:rFonts w:hint="eastAsia"/>
        </w:rPr>
      </w:pPr>
      <w:r>
        <w:pict>
          <v:shape id="_x0000_i1030" o:spt="75" type="#_x0000_t75" style="height:19pt;width:50.25pt;" filled="f" o:preferrelative="t" stroked="f" coordsize="21600,21600">
            <v:path/>
            <v:fill on="f" focussize="0,0"/>
            <v:stroke on="f" joinstyle="miter"/>
            <v:imagedata r:id="rId43" o:title="说明"/>
            <o:lock v:ext="edit" aspectratio="t"/>
            <w10:wrap type="none"/>
            <w10:anchorlock/>
          </v:shape>
        </w:pict>
      </w:r>
    </w:p>
    <w:p>
      <w:pPr>
        <w:pStyle w:val="232"/>
      </w:pPr>
      <w:r>
        <w:t>被测服务器为</w:t>
      </w:r>
      <w:r>
        <w:rPr>
          <w:rFonts w:hint="eastAsia"/>
          <w:lang w:eastAsia="zh-CN"/>
        </w:rPr>
        <w:t>PRA100 PoDc G2</w:t>
      </w:r>
      <w:r>
        <w:t xml:space="preserve"> 集群基础单元，安装Linux操作系统。PC控制台为普通PC或Notebook，以太网交换机为2层交换机或3层交换机。</w:t>
      </w:r>
    </w:p>
    <w:p>
      <w:pPr>
        <w:pStyle w:val="5"/>
      </w:pPr>
      <w:bookmarkStart w:id="11" w:name="ZH-CN_TOPIC_0000001698607166"/>
      <w:bookmarkEnd w:id="11"/>
      <w:bookmarkStart w:id="12" w:name="_Toc256000006"/>
      <w:r>
        <w:t>测试环境</w:t>
      </w:r>
      <w:bookmarkEnd w:id="12"/>
    </w:p>
    <w:p>
      <w:pPr>
        <w:pStyle w:val="6"/>
        <w:numPr>
          <w:ilvl w:val="2"/>
          <w:numId w:val="27"/>
        </w:numPr>
      </w:pPr>
      <w:bookmarkStart w:id="13" w:name="ZH-CN_TOPIC_0000001746526725"/>
      <w:bookmarkEnd w:id="13"/>
      <w:bookmarkStart w:id="14" w:name="_Toc256000007"/>
      <w:r>
        <w:t>测试硬件配置</w:t>
      </w:r>
      <w:bookmarkEnd w:id="14"/>
    </w:p>
    <w:tbl>
      <w:tblPr>
        <w:tblStyle w:val="205"/>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70"/>
        <w:gridCol w:w="1886"/>
        <w:gridCol w:w="2812"/>
        <w:gridCol w:w="24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trPr>
        <w:tc>
          <w:tcPr>
            <w:tcW w:w="1673" w:type="pct"/>
            <w:gridSpan w:val="2"/>
            <w:tcBorders>
              <w:top w:val="single" w:color="000000" w:sz="6" w:space="0"/>
              <w:bottom w:val="single" w:color="000000" w:sz="6" w:space="0"/>
              <w:right w:val="single" w:color="000000" w:sz="6" w:space="0"/>
            </w:tcBorders>
            <w:shd w:val="clear" w:color="auto" w:fill="D9D9D9"/>
          </w:tcPr>
          <w:p>
            <w:pPr>
              <w:pStyle w:val="224"/>
              <w:jc w:val="left"/>
            </w:pPr>
            <w:r>
              <w:rPr>
                <w:b/>
              </w:rPr>
              <w:t>项目</w:t>
            </w:r>
          </w:p>
        </w:tc>
        <w:tc>
          <w:tcPr>
            <w:tcW w:w="1771" w:type="pct"/>
            <w:tcBorders>
              <w:top w:val="single" w:color="000000" w:sz="6" w:space="0"/>
              <w:bottom w:val="single" w:color="000000" w:sz="6" w:space="0"/>
              <w:right w:val="single" w:color="000000" w:sz="6" w:space="0"/>
            </w:tcBorders>
            <w:shd w:val="clear" w:color="auto" w:fill="D9D9D9"/>
          </w:tcPr>
          <w:p>
            <w:pPr>
              <w:pStyle w:val="224"/>
              <w:jc w:val="left"/>
            </w:pPr>
            <w:r>
              <w:rPr>
                <w:b/>
              </w:rPr>
              <w:t>内容</w:t>
            </w:r>
          </w:p>
        </w:tc>
        <w:tc>
          <w:tcPr>
            <w:tcW w:w="1556" w:type="pct"/>
            <w:tcBorders>
              <w:top w:val="single" w:color="000000" w:sz="6" w:space="0"/>
              <w:bottom w:val="single" w:color="000000" w:sz="6" w:space="0"/>
              <w:right w:val="single" w:color="000000" w:sz="6" w:space="0"/>
            </w:tcBorders>
            <w:shd w:val="clear" w:color="auto" w:fill="D9D9D9"/>
          </w:tcPr>
          <w:p>
            <w:pPr>
              <w:pStyle w:val="224"/>
              <w:jc w:val="left"/>
            </w:pPr>
            <w:r>
              <w:rPr>
                <w:b/>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673" w:type="pct"/>
            <w:gridSpan w:val="2"/>
            <w:tcBorders>
              <w:top w:val="single" w:color="000000" w:sz="6" w:space="0"/>
              <w:bottom w:val="single" w:color="000000" w:sz="6" w:space="0"/>
              <w:right w:val="single" w:color="000000" w:sz="6" w:space="0"/>
            </w:tcBorders>
            <w:shd w:val="clear" w:color="auto" w:fill="auto"/>
          </w:tcPr>
          <w:p>
            <w:pPr>
              <w:pStyle w:val="225"/>
              <w:jc w:val="left"/>
            </w:pPr>
            <w:r>
              <w:t>厂家</w:t>
            </w:r>
          </w:p>
        </w:tc>
        <w:tc>
          <w:tcPr>
            <w:tcW w:w="1771" w:type="pct"/>
            <w:tcBorders>
              <w:top w:val="single" w:color="000000" w:sz="6" w:space="0"/>
              <w:bottom w:val="single" w:color="000000" w:sz="6" w:space="0"/>
              <w:right w:val="single" w:color="000000" w:sz="6" w:space="0"/>
            </w:tcBorders>
            <w:shd w:val="clear" w:color="auto" w:fill="auto"/>
          </w:tcPr>
          <w:p>
            <w:pPr>
              <w:pStyle w:val="225"/>
              <w:jc w:val="left"/>
            </w:pPr>
          </w:p>
        </w:tc>
        <w:tc>
          <w:tcPr>
            <w:tcW w:w="1556" w:type="pct"/>
            <w:tcBorders>
              <w:top w:val="single" w:color="000000" w:sz="6" w:space="0"/>
              <w:bottom w:val="single" w:color="000000" w:sz="6" w:space="0"/>
              <w:right w:val="single" w:color="000000" w:sz="6" w:space="0"/>
            </w:tcBorders>
            <w:shd w:val="clear" w:color="auto" w:fill="auto"/>
          </w:tcPr>
          <w:p>
            <w:pPr>
              <w:pStyle w:val="225"/>
              <w:jc w:val="lef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673" w:type="pct"/>
            <w:gridSpan w:val="2"/>
            <w:tcBorders>
              <w:top w:val="single" w:color="000000" w:sz="6" w:space="0"/>
              <w:bottom w:val="single" w:color="000000" w:sz="6" w:space="0"/>
              <w:right w:val="single" w:color="000000" w:sz="6" w:space="0"/>
            </w:tcBorders>
            <w:shd w:val="clear" w:color="auto" w:fill="auto"/>
          </w:tcPr>
          <w:p>
            <w:pPr>
              <w:pStyle w:val="225"/>
              <w:jc w:val="left"/>
            </w:pPr>
            <w:r>
              <w:t>机器型号</w:t>
            </w:r>
          </w:p>
        </w:tc>
        <w:tc>
          <w:tcPr>
            <w:tcW w:w="1771" w:type="pct"/>
            <w:tcBorders>
              <w:top w:val="single" w:color="000000" w:sz="6" w:space="0"/>
              <w:bottom w:val="single" w:color="000000" w:sz="6" w:space="0"/>
              <w:right w:val="single" w:color="000000" w:sz="6" w:space="0"/>
            </w:tcBorders>
            <w:shd w:val="clear" w:color="auto" w:fill="auto"/>
          </w:tcPr>
          <w:p>
            <w:pPr>
              <w:pStyle w:val="225"/>
              <w:jc w:val="left"/>
            </w:pPr>
          </w:p>
        </w:tc>
        <w:tc>
          <w:tcPr>
            <w:tcW w:w="1556" w:type="pct"/>
            <w:tcBorders>
              <w:top w:val="single" w:color="000000" w:sz="6" w:space="0"/>
              <w:bottom w:val="single" w:color="000000" w:sz="6" w:space="0"/>
              <w:right w:val="single" w:color="000000" w:sz="6" w:space="0"/>
            </w:tcBorders>
            <w:shd w:val="clear" w:color="auto" w:fill="auto"/>
          </w:tcPr>
          <w:p>
            <w:pPr>
              <w:pStyle w:val="225"/>
              <w:jc w:val="lef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85" w:type="pct"/>
            <w:vMerge w:val="restart"/>
            <w:tcBorders>
              <w:top w:val="single" w:color="000000" w:sz="6" w:space="0"/>
              <w:bottom w:val="single" w:color="000000" w:sz="6" w:space="0"/>
              <w:right w:val="single" w:color="000000" w:sz="6" w:space="0"/>
            </w:tcBorders>
            <w:shd w:val="clear" w:color="auto" w:fill="auto"/>
          </w:tcPr>
          <w:p>
            <w:pPr>
              <w:pStyle w:val="225"/>
              <w:jc w:val="left"/>
            </w:pPr>
            <w:r>
              <w:t>计算节点</w:t>
            </w:r>
          </w:p>
        </w:tc>
        <w:tc>
          <w:tcPr>
            <w:tcW w:w="1188" w:type="pct"/>
            <w:tcBorders>
              <w:top w:val="single" w:color="000000" w:sz="6" w:space="0"/>
              <w:bottom w:val="single" w:color="000000" w:sz="6" w:space="0"/>
              <w:right w:val="single" w:color="000000" w:sz="6" w:space="0"/>
            </w:tcBorders>
            <w:shd w:val="clear" w:color="auto" w:fill="auto"/>
          </w:tcPr>
          <w:p>
            <w:pPr>
              <w:pStyle w:val="225"/>
              <w:jc w:val="left"/>
            </w:pPr>
            <w:r>
              <w:t>型号</w:t>
            </w:r>
          </w:p>
        </w:tc>
        <w:tc>
          <w:tcPr>
            <w:tcW w:w="1771" w:type="pct"/>
            <w:tcBorders>
              <w:top w:val="single" w:color="000000" w:sz="6" w:space="0"/>
              <w:bottom w:val="single" w:color="000000" w:sz="6" w:space="0"/>
              <w:right w:val="single" w:color="000000" w:sz="6" w:space="0"/>
            </w:tcBorders>
            <w:shd w:val="clear" w:color="auto" w:fill="auto"/>
          </w:tcPr>
          <w:p>
            <w:pPr>
              <w:pStyle w:val="225"/>
              <w:jc w:val="left"/>
            </w:pPr>
          </w:p>
        </w:tc>
        <w:tc>
          <w:tcPr>
            <w:tcW w:w="1556" w:type="pct"/>
            <w:tcBorders>
              <w:bottom w:val="single" w:color="000000" w:sz="6" w:space="0"/>
            </w:tcBorders>
            <w:shd w:val="clear" w:color="auto" w:fill="auto"/>
          </w:tcPr>
          <w:p>
            <w:pPr>
              <w:pStyle w:val="225"/>
              <w:jc w:val="lef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jc w:val="left"/>
            </w:pPr>
          </w:p>
        </w:tc>
        <w:tc>
          <w:tcPr>
            <w:tcW w:w="1188" w:type="pct"/>
            <w:tcBorders>
              <w:top w:val="single" w:color="000000" w:sz="6" w:space="0"/>
              <w:bottom w:val="single" w:color="000000" w:sz="6" w:space="0"/>
              <w:right w:val="single" w:color="000000" w:sz="6" w:space="0"/>
            </w:tcBorders>
            <w:shd w:val="clear" w:color="auto" w:fill="auto"/>
          </w:tcPr>
          <w:p>
            <w:pPr>
              <w:pStyle w:val="225"/>
              <w:jc w:val="left"/>
            </w:pPr>
            <w:r>
              <w:t>数量</w:t>
            </w:r>
          </w:p>
        </w:tc>
        <w:tc>
          <w:tcPr>
            <w:tcW w:w="1771" w:type="pct"/>
            <w:tcBorders>
              <w:top w:val="single" w:color="000000" w:sz="6" w:space="0"/>
              <w:bottom w:val="single" w:color="000000" w:sz="6" w:space="0"/>
              <w:right w:val="single" w:color="000000" w:sz="6" w:space="0"/>
            </w:tcBorders>
            <w:shd w:val="clear" w:color="auto" w:fill="auto"/>
          </w:tcPr>
          <w:p>
            <w:pPr>
              <w:pStyle w:val="225"/>
              <w:jc w:val="left"/>
            </w:pPr>
          </w:p>
        </w:tc>
        <w:tc>
          <w:tcPr>
            <w:tcW w:w="1556" w:type="pct"/>
            <w:tcBorders>
              <w:top w:val="single" w:color="000000" w:sz="6" w:space="0"/>
              <w:bottom w:val="single" w:color="000000" w:sz="6" w:space="0"/>
              <w:right w:val="single" w:color="000000" w:sz="6" w:space="0"/>
            </w:tcBorders>
            <w:shd w:val="clear" w:color="auto" w:fill="auto"/>
          </w:tcPr>
          <w:p>
            <w:pPr>
              <w:pStyle w:val="225"/>
              <w:jc w:val="lef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85" w:type="pct"/>
            <w:vMerge w:val="restart"/>
            <w:tcBorders>
              <w:top w:val="single" w:color="000000" w:sz="6" w:space="0"/>
              <w:bottom w:val="single" w:color="000000" w:sz="6" w:space="0"/>
              <w:right w:val="single" w:color="000000" w:sz="6" w:space="0"/>
            </w:tcBorders>
            <w:shd w:val="clear" w:color="auto" w:fill="auto"/>
          </w:tcPr>
          <w:p>
            <w:pPr>
              <w:pStyle w:val="225"/>
              <w:jc w:val="left"/>
            </w:pPr>
            <w:r>
              <w:t>交换机</w:t>
            </w:r>
          </w:p>
        </w:tc>
        <w:tc>
          <w:tcPr>
            <w:tcW w:w="1188" w:type="pct"/>
            <w:tcBorders>
              <w:top w:val="single" w:color="000000" w:sz="6" w:space="0"/>
              <w:bottom w:val="single" w:color="000000" w:sz="6" w:space="0"/>
              <w:right w:val="single" w:color="000000" w:sz="6" w:space="0"/>
            </w:tcBorders>
            <w:shd w:val="clear" w:color="auto" w:fill="auto"/>
          </w:tcPr>
          <w:p>
            <w:pPr>
              <w:pStyle w:val="225"/>
              <w:jc w:val="left"/>
            </w:pPr>
            <w:r>
              <w:t>型号</w:t>
            </w:r>
          </w:p>
        </w:tc>
        <w:tc>
          <w:tcPr>
            <w:tcW w:w="1771" w:type="pct"/>
            <w:tcBorders>
              <w:top w:val="single" w:color="000000" w:sz="6" w:space="0"/>
              <w:bottom w:val="single" w:color="000000" w:sz="6" w:space="0"/>
              <w:right w:val="single" w:color="000000" w:sz="6" w:space="0"/>
            </w:tcBorders>
            <w:shd w:val="clear" w:color="auto" w:fill="auto"/>
          </w:tcPr>
          <w:p>
            <w:pPr>
              <w:pStyle w:val="225"/>
              <w:jc w:val="left"/>
            </w:pPr>
          </w:p>
        </w:tc>
        <w:tc>
          <w:tcPr>
            <w:tcW w:w="1556" w:type="pct"/>
            <w:tcBorders>
              <w:top w:val="single" w:color="000000" w:sz="6" w:space="0"/>
              <w:bottom w:val="single" w:color="000000" w:sz="6" w:space="0"/>
            </w:tcBorders>
            <w:shd w:val="clear" w:color="auto" w:fill="auto"/>
          </w:tcPr>
          <w:p>
            <w:pPr>
              <w:pStyle w:val="225"/>
              <w:jc w:val="lef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jc w:val="left"/>
            </w:pPr>
          </w:p>
        </w:tc>
        <w:tc>
          <w:tcPr>
            <w:tcW w:w="1188" w:type="pct"/>
            <w:tcBorders>
              <w:top w:val="single" w:color="000000" w:sz="6" w:space="0"/>
              <w:bottom w:val="single" w:color="000000" w:sz="6" w:space="0"/>
              <w:right w:val="single" w:color="000000" w:sz="6" w:space="0"/>
            </w:tcBorders>
            <w:shd w:val="clear" w:color="auto" w:fill="auto"/>
          </w:tcPr>
          <w:p>
            <w:pPr>
              <w:pStyle w:val="225"/>
              <w:jc w:val="left"/>
            </w:pPr>
            <w:r>
              <w:t>数量</w:t>
            </w:r>
          </w:p>
        </w:tc>
        <w:tc>
          <w:tcPr>
            <w:tcW w:w="1771" w:type="pct"/>
            <w:tcBorders>
              <w:top w:val="single" w:color="000000" w:sz="6" w:space="0"/>
              <w:bottom w:val="single" w:color="000000" w:sz="6" w:space="0"/>
              <w:right w:val="single" w:color="000000" w:sz="6" w:space="0"/>
            </w:tcBorders>
            <w:shd w:val="clear" w:color="auto" w:fill="auto"/>
          </w:tcPr>
          <w:p>
            <w:pPr>
              <w:pStyle w:val="225"/>
              <w:jc w:val="left"/>
            </w:pPr>
          </w:p>
        </w:tc>
        <w:tc>
          <w:tcPr>
            <w:tcW w:w="1556" w:type="pct"/>
            <w:tcBorders>
              <w:top w:val="single" w:color="000000" w:sz="6" w:space="0"/>
              <w:bottom w:val="single" w:color="000000" w:sz="6" w:space="0"/>
              <w:right w:val="single" w:color="000000" w:sz="6" w:space="0"/>
            </w:tcBorders>
            <w:shd w:val="clear" w:color="auto" w:fill="auto"/>
          </w:tcPr>
          <w:p>
            <w:pPr>
              <w:pStyle w:val="225"/>
              <w:jc w:val="lef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673" w:type="pct"/>
            <w:gridSpan w:val="2"/>
            <w:tcBorders>
              <w:top w:val="single" w:color="000000" w:sz="6" w:space="0"/>
              <w:bottom w:val="single" w:color="000000" w:sz="6" w:space="0"/>
              <w:right w:val="single" w:color="000000" w:sz="6" w:space="0"/>
            </w:tcBorders>
            <w:shd w:val="clear" w:color="auto" w:fill="auto"/>
          </w:tcPr>
          <w:p>
            <w:pPr>
              <w:pStyle w:val="225"/>
              <w:jc w:val="left"/>
            </w:pPr>
            <w:r>
              <w:t>BIOS版本（发布时间）</w:t>
            </w:r>
          </w:p>
        </w:tc>
        <w:tc>
          <w:tcPr>
            <w:tcW w:w="1771" w:type="pct"/>
            <w:tcBorders>
              <w:top w:val="single" w:color="000000" w:sz="6" w:space="0"/>
              <w:bottom w:val="single" w:color="000000" w:sz="6" w:space="0"/>
              <w:right w:val="single" w:color="000000" w:sz="6" w:space="0"/>
            </w:tcBorders>
            <w:shd w:val="clear" w:color="auto" w:fill="auto"/>
          </w:tcPr>
          <w:p>
            <w:pPr>
              <w:pStyle w:val="225"/>
              <w:jc w:val="left"/>
            </w:pPr>
          </w:p>
        </w:tc>
        <w:tc>
          <w:tcPr>
            <w:tcW w:w="1556" w:type="pct"/>
            <w:tcBorders>
              <w:top w:val="single" w:color="000000" w:sz="6" w:space="0"/>
              <w:bottom w:val="single" w:color="000000" w:sz="6" w:space="0"/>
              <w:right w:val="single" w:color="000000" w:sz="6" w:space="0"/>
            </w:tcBorders>
            <w:shd w:val="clear" w:color="auto" w:fill="auto"/>
          </w:tcPr>
          <w:p>
            <w:pPr>
              <w:pStyle w:val="225"/>
              <w:jc w:val="lef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85" w:type="pct"/>
            <w:vMerge w:val="restart"/>
            <w:tcBorders>
              <w:top w:val="single" w:color="000000" w:sz="6" w:space="0"/>
              <w:bottom w:val="single" w:color="000000" w:sz="6" w:space="0"/>
              <w:right w:val="single" w:color="000000" w:sz="6" w:space="0"/>
            </w:tcBorders>
            <w:shd w:val="clear" w:color="auto" w:fill="auto"/>
          </w:tcPr>
          <w:p>
            <w:pPr>
              <w:pStyle w:val="225"/>
              <w:jc w:val="left"/>
            </w:pPr>
            <w:r>
              <w:t>CPU</w:t>
            </w:r>
          </w:p>
        </w:tc>
        <w:tc>
          <w:tcPr>
            <w:tcW w:w="1188" w:type="pct"/>
            <w:tcBorders>
              <w:top w:val="single" w:color="000000" w:sz="6" w:space="0"/>
              <w:bottom w:val="single" w:color="000000" w:sz="6" w:space="0"/>
              <w:right w:val="single" w:color="000000" w:sz="6" w:space="0"/>
            </w:tcBorders>
            <w:shd w:val="clear" w:color="auto" w:fill="auto"/>
          </w:tcPr>
          <w:p>
            <w:pPr>
              <w:pStyle w:val="225"/>
              <w:jc w:val="left"/>
            </w:pPr>
            <w:r>
              <w:t>型号</w:t>
            </w:r>
          </w:p>
        </w:tc>
        <w:tc>
          <w:tcPr>
            <w:tcW w:w="1771" w:type="pct"/>
            <w:tcBorders>
              <w:top w:val="single" w:color="000000" w:sz="6" w:space="0"/>
              <w:bottom w:val="single" w:color="000000" w:sz="6" w:space="0"/>
              <w:right w:val="single" w:color="000000" w:sz="6" w:space="0"/>
            </w:tcBorders>
            <w:shd w:val="clear" w:color="auto" w:fill="auto"/>
          </w:tcPr>
          <w:p>
            <w:pPr>
              <w:pStyle w:val="225"/>
              <w:jc w:val="left"/>
            </w:pPr>
          </w:p>
        </w:tc>
        <w:tc>
          <w:tcPr>
            <w:tcW w:w="1556" w:type="pct"/>
            <w:tcBorders>
              <w:top w:val="single" w:color="000000" w:sz="6" w:space="0"/>
              <w:bottom w:val="single" w:color="000000" w:sz="6" w:space="0"/>
            </w:tcBorders>
            <w:shd w:val="clear" w:color="auto" w:fill="auto"/>
          </w:tcPr>
          <w:p>
            <w:pPr>
              <w:pStyle w:val="225"/>
              <w:jc w:val="lef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jc w:val="left"/>
            </w:pPr>
          </w:p>
        </w:tc>
        <w:tc>
          <w:tcPr>
            <w:tcW w:w="1188" w:type="pct"/>
            <w:tcBorders>
              <w:top w:val="single" w:color="000000" w:sz="6" w:space="0"/>
              <w:bottom w:val="single" w:color="000000" w:sz="6" w:space="0"/>
              <w:right w:val="single" w:color="000000" w:sz="6" w:space="0"/>
            </w:tcBorders>
            <w:shd w:val="clear" w:color="auto" w:fill="auto"/>
          </w:tcPr>
          <w:p>
            <w:pPr>
              <w:pStyle w:val="225"/>
              <w:jc w:val="left"/>
            </w:pPr>
            <w:r>
              <w:t>数量</w:t>
            </w:r>
          </w:p>
        </w:tc>
        <w:tc>
          <w:tcPr>
            <w:tcW w:w="1771" w:type="pct"/>
            <w:tcBorders>
              <w:top w:val="single" w:color="000000" w:sz="6" w:space="0"/>
              <w:bottom w:val="single" w:color="000000" w:sz="6" w:space="0"/>
              <w:right w:val="single" w:color="000000" w:sz="6" w:space="0"/>
            </w:tcBorders>
            <w:shd w:val="clear" w:color="auto" w:fill="auto"/>
          </w:tcPr>
          <w:p>
            <w:pPr>
              <w:pStyle w:val="225"/>
              <w:jc w:val="left"/>
            </w:pPr>
          </w:p>
        </w:tc>
        <w:tc>
          <w:tcPr>
            <w:tcW w:w="1556" w:type="pct"/>
            <w:tcBorders>
              <w:top w:val="single" w:color="000000" w:sz="6" w:space="0"/>
              <w:bottom w:val="single" w:color="000000" w:sz="6" w:space="0"/>
              <w:right w:val="single" w:color="000000" w:sz="6" w:space="0"/>
            </w:tcBorders>
            <w:shd w:val="clear" w:color="auto" w:fill="auto"/>
          </w:tcPr>
          <w:p>
            <w:pPr>
              <w:pStyle w:val="225"/>
              <w:jc w:val="lef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85" w:type="pct"/>
            <w:vMerge w:val="restart"/>
            <w:tcBorders>
              <w:top w:val="single" w:color="000000" w:sz="6" w:space="0"/>
              <w:bottom w:val="single" w:color="000000" w:sz="6" w:space="0"/>
              <w:right w:val="single" w:color="000000" w:sz="6" w:space="0"/>
            </w:tcBorders>
            <w:shd w:val="clear" w:color="auto" w:fill="auto"/>
          </w:tcPr>
          <w:p>
            <w:pPr>
              <w:pStyle w:val="225"/>
              <w:jc w:val="left"/>
            </w:pPr>
            <w:r>
              <w:t>NPU</w:t>
            </w:r>
          </w:p>
        </w:tc>
        <w:tc>
          <w:tcPr>
            <w:tcW w:w="1188" w:type="pct"/>
            <w:tcBorders>
              <w:top w:val="single" w:color="000000" w:sz="6" w:space="0"/>
              <w:bottom w:val="single" w:color="000000" w:sz="6" w:space="0"/>
              <w:right w:val="single" w:color="000000" w:sz="6" w:space="0"/>
            </w:tcBorders>
            <w:shd w:val="clear" w:color="auto" w:fill="auto"/>
          </w:tcPr>
          <w:p>
            <w:pPr>
              <w:pStyle w:val="225"/>
              <w:jc w:val="left"/>
            </w:pPr>
            <w:r>
              <w:t>型号</w:t>
            </w:r>
          </w:p>
        </w:tc>
        <w:tc>
          <w:tcPr>
            <w:tcW w:w="1771" w:type="pct"/>
            <w:tcBorders>
              <w:top w:val="single" w:color="000000" w:sz="6" w:space="0"/>
              <w:bottom w:val="single" w:color="000000" w:sz="6" w:space="0"/>
              <w:right w:val="single" w:color="000000" w:sz="6" w:space="0"/>
            </w:tcBorders>
            <w:shd w:val="clear" w:color="auto" w:fill="auto"/>
          </w:tcPr>
          <w:p>
            <w:pPr>
              <w:pStyle w:val="225"/>
              <w:jc w:val="left"/>
            </w:pPr>
          </w:p>
        </w:tc>
        <w:tc>
          <w:tcPr>
            <w:tcW w:w="1556" w:type="pct"/>
            <w:tcBorders>
              <w:top w:val="single" w:color="000000" w:sz="6" w:space="0"/>
              <w:bottom w:val="single" w:color="000000" w:sz="6" w:space="0"/>
            </w:tcBorders>
            <w:shd w:val="clear" w:color="auto" w:fill="auto"/>
          </w:tcPr>
          <w:p>
            <w:pPr>
              <w:pStyle w:val="225"/>
              <w:jc w:val="lef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jc w:val="left"/>
            </w:pPr>
          </w:p>
        </w:tc>
        <w:tc>
          <w:tcPr>
            <w:tcW w:w="1188" w:type="pct"/>
            <w:tcBorders>
              <w:top w:val="single" w:color="000000" w:sz="6" w:space="0"/>
              <w:bottom w:val="single" w:color="000000" w:sz="6" w:space="0"/>
              <w:right w:val="single" w:color="000000" w:sz="6" w:space="0"/>
            </w:tcBorders>
            <w:shd w:val="clear" w:color="auto" w:fill="auto"/>
          </w:tcPr>
          <w:p>
            <w:pPr>
              <w:pStyle w:val="225"/>
              <w:jc w:val="left"/>
            </w:pPr>
            <w:r>
              <w:t>数量</w:t>
            </w:r>
          </w:p>
        </w:tc>
        <w:tc>
          <w:tcPr>
            <w:tcW w:w="1771" w:type="pct"/>
            <w:tcBorders>
              <w:top w:val="single" w:color="000000" w:sz="6" w:space="0"/>
              <w:bottom w:val="single" w:color="000000" w:sz="6" w:space="0"/>
              <w:right w:val="single" w:color="000000" w:sz="6" w:space="0"/>
            </w:tcBorders>
            <w:shd w:val="clear" w:color="auto" w:fill="auto"/>
          </w:tcPr>
          <w:p>
            <w:pPr>
              <w:pStyle w:val="225"/>
              <w:jc w:val="left"/>
            </w:pPr>
          </w:p>
        </w:tc>
        <w:tc>
          <w:tcPr>
            <w:tcW w:w="1556" w:type="pct"/>
            <w:tcBorders>
              <w:top w:val="single" w:color="000000" w:sz="6" w:space="0"/>
              <w:bottom w:val="single" w:color="000000" w:sz="6" w:space="0"/>
              <w:right w:val="single" w:color="000000" w:sz="6" w:space="0"/>
            </w:tcBorders>
            <w:shd w:val="clear" w:color="auto" w:fill="auto"/>
          </w:tcPr>
          <w:p>
            <w:pPr>
              <w:pStyle w:val="225"/>
              <w:jc w:val="lef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jc w:val="left"/>
            </w:pPr>
          </w:p>
        </w:tc>
        <w:tc>
          <w:tcPr>
            <w:tcW w:w="1188" w:type="pct"/>
            <w:tcBorders>
              <w:top w:val="single" w:color="000000" w:sz="6" w:space="0"/>
              <w:bottom w:val="single" w:color="000000" w:sz="6" w:space="0"/>
              <w:right w:val="single" w:color="000000" w:sz="6" w:space="0"/>
            </w:tcBorders>
            <w:shd w:val="clear" w:color="auto" w:fill="auto"/>
          </w:tcPr>
          <w:p>
            <w:pPr>
              <w:pStyle w:val="225"/>
              <w:jc w:val="left"/>
            </w:pPr>
            <w:r>
              <w:t>最大可扩展容量</w:t>
            </w:r>
          </w:p>
        </w:tc>
        <w:tc>
          <w:tcPr>
            <w:tcW w:w="1771" w:type="pct"/>
            <w:tcBorders>
              <w:top w:val="single" w:color="000000" w:sz="6" w:space="0"/>
              <w:bottom w:val="single" w:color="000000" w:sz="6" w:space="0"/>
              <w:right w:val="single" w:color="000000" w:sz="6" w:space="0"/>
            </w:tcBorders>
            <w:shd w:val="clear" w:color="auto" w:fill="auto"/>
          </w:tcPr>
          <w:p>
            <w:pPr>
              <w:pStyle w:val="225"/>
              <w:jc w:val="left"/>
            </w:pPr>
          </w:p>
        </w:tc>
        <w:tc>
          <w:tcPr>
            <w:tcW w:w="1556" w:type="pct"/>
            <w:tcBorders>
              <w:top w:val="single" w:color="000000" w:sz="6" w:space="0"/>
              <w:bottom w:val="single" w:color="000000" w:sz="6" w:space="0"/>
              <w:right w:val="single" w:color="000000" w:sz="6" w:space="0"/>
            </w:tcBorders>
            <w:shd w:val="clear" w:color="auto" w:fill="auto"/>
          </w:tcPr>
          <w:p>
            <w:pPr>
              <w:pStyle w:val="225"/>
              <w:jc w:val="lef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85" w:type="pct"/>
            <w:vMerge w:val="restart"/>
            <w:tcBorders>
              <w:top w:val="single" w:color="000000" w:sz="6" w:space="0"/>
              <w:bottom w:val="single" w:color="000000" w:sz="6" w:space="0"/>
              <w:right w:val="single" w:color="000000" w:sz="6" w:space="0"/>
            </w:tcBorders>
            <w:shd w:val="clear" w:color="auto" w:fill="auto"/>
          </w:tcPr>
          <w:p>
            <w:pPr>
              <w:pStyle w:val="225"/>
              <w:jc w:val="left"/>
            </w:pPr>
            <w:r>
              <w:t>内存</w:t>
            </w:r>
          </w:p>
        </w:tc>
        <w:tc>
          <w:tcPr>
            <w:tcW w:w="1188" w:type="pct"/>
            <w:tcBorders>
              <w:top w:val="single" w:color="000000" w:sz="6" w:space="0"/>
              <w:bottom w:val="single" w:color="000000" w:sz="6" w:space="0"/>
              <w:right w:val="single" w:color="000000" w:sz="6" w:space="0"/>
            </w:tcBorders>
            <w:shd w:val="clear" w:color="auto" w:fill="auto"/>
          </w:tcPr>
          <w:p>
            <w:pPr>
              <w:pStyle w:val="225"/>
              <w:jc w:val="left"/>
            </w:pPr>
            <w:r>
              <w:t>型号</w:t>
            </w:r>
          </w:p>
        </w:tc>
        <w:tc>
          <w:tcPr>
            <w:tcW w:w="1771" w:type="pct"/>
            <w:tcBorders>
              <w:top w:val="single" w:color="000000" w:sz="6" w:space="0"/>
              <w:bottom w:val="single" w:color="000000" w:sz="6" w:space="0"/>
              <w:right w:val="single" w:color="000000" w:sz="6" w:space="0"/>
            </w:tcBorders>
            <w:shd w:val="clear" w:color="auto" w:fill="auto"/>
          </w:tcPr>
          <w:p>
            <w:pPr>
              <w:pStyle w:val="225"/>
              <w:jc w:val="left"/>
            </w:pPr>
          </w:p>
        </w:tc>
        <w:tc>
          <w:tcPr>
            <w:tcW w:w="1556" w:type="pct"/>
            <w:tcBorders>
              <w:top w:val="single" w:color="000000" w:sz="6" w:space="0"/>
              <w:bottom w:val="single" w:color="000000" w:sz="6" w:space="0"/>
            </w:tcBorders>
            <w:shd w:val="clear" w:color="auto" w:fill="auto"/>
          </w:tcPr>
          <w:p>
            <w:pPr>
              <w:pStyle w:val="225"/>
              <w:jc w:val="lef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jc w:val="left"/>
            </w:pPr>
          </w:p>
        </w:tc>
        <w:tc>
          <w:tcPr>
            <w:tcW w:w="1188" w:type="pct"/>
            <w:tcBorders>
              <w:top w:val="single" w:color="000000" w:sz="6" w:space="0"/>
              <w:bottom w:val="single" w:color="000000" w:sz="6" w:space="0"/>
              <w:right w:val="single" w:color="000000" w:sz="6" w:space="0"/>
            </w:tcBorders>
            <w:shd w:val="clear" w:color="auto" w:fill="auto"/>
          </w:tcPr>
          <w:p>
            <w:pPr>
              <w:pStyle w:val="225"/>
              <w:jc w:val="left"/>
            </w:pPr>
            <w:r>
              <w:t>数量</w:t>
            </w:r>
          </w:p>
        </w:tc>
        <w:tc>
          <w:tcPr>
            <w:tcW w:w="1771" w:type="pct"/>
            <w:tcBorders>
              <w:top w:val="single" w:color="000000" w:sz="6" w:space="0"/>
              <w:bottom w:val="single" w:color="000000" w:sz="6" w:space="0"/>
              <w:right w:val="single" w:color="000000" w:sz="6" w:space="0"/>
            </w:tcBorders>
            <w:shd w:val="clear" w:color="auto" w:fill="auto"/>
          </w:tcPr>
          <w:p>
            <w:pPr>
              <w:pStyle w:val="225"/>
              <w:jc w:val="left"/>
            </w:pPr>
          </w:p>
        </w:tc>
        <w:tc>
          <w:tcPr>
            <w:tcW w:w="1556" w:type="pct"/>
            <w:tcBorders>
              <w:top w:val="single" w:color="000000" w:sz="6" w:space="0"/>
              <w:bottom w:val="single" w:color="000000" w:sz="6" w:space="0"/>
              <w:right w:val="single" w:color="000000" w:sz="6" w:space="0"/>
            </w:tcBorders>
            <w:shd w:val="clear" w:color="auto" w:fill="auto"/>
          </w:tcPr>
          <w:p>
            <w:pPr>
              <w:pStyle w:val="225"/>
              <w:jc w:val="lef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jc w:val="left"/>
            </w:pPr>
          </w:p>
        </w:tc>
        <w:tc>
          <w:tcPr>
            <w:tcW w:w="1188" w:type="pct"/>
            <w:tcBorders>
              <w:top w:val="single" w:color="000000" w:sz="6" w:space="0"/>
              <w:bottom w:val="single" w:color="000000" w:sz="6" w:space="0"/>
              <w:right w:val="single" w:color="000000" w:sz="6" w:space="0"/>
            </w:tcBorders>
            <w:shd w:val="clear" w:color="auto" w:fill="auto"/>
          </w:tcPr>
          <w:p>
            <w:pPr>
              <w:pStyle w:val="225"/>
              <w:jc w:val="left"/>
            </w:pPr>
            <w:r>
              <w:t>最大可扩展容量</w:t>
            </w:r>
          </w:p>
        </w:tc>
        <w:tc>
          <w:tcPr>
            <w:tcW w:w="1771" w:type="pct"/>
            <w:tcBorders>
              <w:top w:val="single" w:color="000000" w:sz="6" w:space="0"/>
              <w:bottom w:val="single" w:color="000000" w:sz="6" w:space="0"/>
              <w:right w:val="single" w:color="000000" w:sz="6" w:space="0"/>
            </w:tcBorders>
            <w:shd w:val="clear" w:color="auto" w:fill="auto"/>
          </w:tcPr>
          <w:p>
            <w:pPr>
              <w:pStyle w:val="225"/>
              <w:jc w:val="left"/>
            </w:pPr>
          </w:p>
        </w:tc>
        <w:tc>
          <w:tcPr>
            <w:tcW w:w="1556" w:type="pct"/>
            <w:tcBorders>
              <w:top w:val="single" w:color="000000" w:sz="6" w:space="0"/>
              <w:bottom w:val="single" w:color="000000" w:sz="6" w:space="0"/>
              <w:right w:val="single" w:color="000000" w:sz="6" w:space="0"/>
            </w:tcBorders>
            <w:shd w:val="clear" w:color="auto" w:fill="auto"/>
          </w:tcPr>
          <w:p>
            <w:pPr>
              <w:pStyle w:val="225"/>
              <w:jc w:val="lef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85" w:type="pct"/>
            <w:vMerge w:val="restart"/>
            <w:tcBorders>
              <w:top w:val="single" w:color="000000" w:sz="6" w:space="0"/>
              <w:bottom w:val="single" w:color="000000" w:sz="6" w:space="0"/>
              <w:right w:val="single" w:color="000000" w:sz="6" w:space="0"/>
            </w:tcBorders>
            <w:shd w:val="clear" w:color="auto" w:fill="auto"/>
          </w:tcPr>
          <w:p>
            <w:pPr>
              <w:pStyle w:val="225"/>
              <w:jc w:val="left"/>
            </w:pPr>
            <w:r>
              <w:t>硬盘</w:t>
            </w:r>
          </w:p>
        </w:tc>
        <w:tc>
          <w:tcPr>
            <w:tcW w:w="1188" w:type="pct"/>
            <w:tcBorders>
              <w:top w:val="single" w:color="000000" w:sz="6" w:space="0"/>
              <w:bottom w:val="single" w:color="000000" w:sz="6" w:space="0"/>
              <w:right w:val="single" w:color="000000" w:sz="6" w:space="0"/>
            </w:tcBorders>
            <w:shd w:val="clear" w:color="auto" w:fill="auto"/>
          </w:tcPr>
          <w:p>
            <w:pPr>
              <w:pStyle w:val="225"/>
              <w:jc w:val="left"/>
            </w:pPr>
            <w:r>
              <w:t>型号</w:t>
            </w:r>
          </w:p>
        </w:tc>
        <w:tc>
          <w:tcPr>
            <w:tcW w:w="1771" w:type="pct"/>
            <w:tcBorders>
              <w:top w:val="single" w:color="000000" w:sz="6" w:space="0"/>
              <w:bottom w:val="single" w:color="000000" w:sz="6" w:space="0"/>
              <w:right w:val="single" w:color="000000" w:sz="6" w:space="0"/>
            </w:tcBorders>
            <w:shd w:val="clear" w:color="auto" w:fill="auto"/>
          </w:tcPr>
          <w:p>
            <w:pPr>
              <w:pStyle w:val="225"/>
              <w:jc w:val="left"/>
            </w:pPr>
          </w:p>
        </w:tc>
        <w:tc>
          <w:tcPr>
            <w:tcW w:w="1556" w:type="pct"/>
            <w:tcBorders>
              <w:top w:val="single" w:color="000000" w:sz="6" w:space="0"/>
              <w:bottom w:val="single" w:color="000000" w:sz="6" w:space="0"/>
            </w:tcBorders>
            <w:shd w:val="clear" w:color="auto" w:fill="auto"/>
          </w:tcPr>
          <w:p>
            <w:pPr>
              <w:pStyle w:val="225"/>
              <w:jc w:val="lef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jc w:val="left"/>
            </w:pPr>
          </w:p>
        </w:tc>
        <w:tc>
          <w:tcPr>
            <w:tcW w:w="1188" w:type="pct"/>
            <w:tcBorders>
              <w:top w:val="single" w:color="000000" w:sz="6" w:space="0"/>
              <w:bottom w:val="single" w:color="000000" w:sz="6" w:space="0"/>
              <w:right w:val="single" w:color="000000" w:sz="6" w:space="0"/>
            </w:tcBorders>
            <w:shd w:val="clear" w:color="auto" w:fill="auto"/>
          </w:tcPr>
          <w:p>
            <w:pPr>
              <w:pStyle w:val="225"/>
              <w:jc w:val="left"/>
            </w:pPr>
            <w:r>
              <w:t>数量</w:t>
            </w:r>
          </w:p>
        </w:tc>
        <w:tc>
          <w:tcPr>
            <w:tcW w:w="1771" w:type="pct"/>
            <w:tcBorders>
              <w:top w:val="single" w:color="000000" w:sz="6" w:space="0"/>
              <w:bottom w:val="single" w:color="000000" w:sz="6" w:space="0"/>
              <w:right w:val="single" w:color="000000" w:sz="6" w:space="0"/>
            </w:tcBorders>
            <w:shd w:val="clear" w:color="auto" w:fill="auto"/>
          </w:tcPr>
          <w:p>
            <w:pPr>
              <w:pStyle w:val="225"/>
              <w:jc w:val="left"/>
            </w:pPr>
          </w:p>
        </w:tc>
        <w:tc>
          <w:tcPr>
            <w:tcW w:w="1556" w:type="pct"/>
            <w:tcBorders>
              <w:top w:val="single" w:color="000000" w:sz="6" w:space="0"/>
              <w:bottom w:val="single" w:color="000000" w:sz="6" w:space="0"/>
              <w:right w:val="single" w:color="000000" w:sz="6" w:space="0"/>
            </w:tcBorders>
            <w:shd w:val="clear" w:color="auto" w:fill="auto"/>
          </w:tcPr>
          <w:p>
            <w:pPr>
              <w:pStyle w:val="225"/>
              <w:jc w:val="lef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jc w:val="left"/>
            </w:pPr>
          </w:p>
        </w:tc>
        <w:tc>
          <w:tcPr>
            <w:tcW w:w="1188" w:type="pct"/>
            <w:tcBorders>
              <w:top w:val="single" w:color="000000" w:sz="6" w:space="0"/>
              <w:bottom w:val="single" w:color="000000" w:sz="6" w:space="0"/>
              <w:right w:val="single" w:color="000000" w:sz="6" w:space="0"/>
            </w:tcBorders>
            <w:shd w:val="clear" w:color="auto" w:fill="auto"/>
          </w:tcPr>
          <w:p>
            <w:pPr>
              <w:pStyle w:val="225"/>
              <w:jc w:val="left"/>
            </w:pPr>
            <w:r>
              <w:t>固件版本</w:t>
            </w:r>
          </w:p>
        </w:tc>
        <w:tc>
          <w:tcPr>
            <w:tcW w:w="1771" w:type="pct"/>
            <w:tcBorders>
              <w:top w:val="single" w:color="000000" w:sz="6" w:space="0"/>
              <w:bottom w:val="single" w:color="000000" w:sz="6" w:space="0"/>
              <w:right w:val="single" w:color="000000" w:sz="6" w:space="0"/>
            </w:tcBorders>
            <w:shd w:val="clear" w:color="auto" w:fill="auto"/>
          </w:tcPr>
          <w:p>
            <w:pPr>
              <w:pStyle w:val="225"/>
              <w:jc w:val="left"/>
            </w:pPr>
          </w:p>
        </w:tc>
        <w:tc>
          <w:tcPr>
            <w:tcW w:w="1556" w:type="pct"/>
            <w:tcBorders>
              <w:top w:val="single" w:color="000000" w:sz="6" w:space="0"/>
              <w:bottom w:val="single" w:color="000000" w:sz="6" w:space="0"/>
              <w:right w:val="single" w:color="000000" w:sz="6" w:space="0"/>
            </w:tcBorders>
            <w:shd w:val="clear" w:color="auto" w:fill="auto"/>
          </w:tcPr>
          <w:p>
            <w:pPr>
              <w:pStyle w:val="225"/>
              <w:jc w:val="lef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jc w:val="left"/>
            </w:pPr>
          </w:p>
        </w:tc>
        <w:tc>
          <w:tcPr>
            <w:tcW w:w="1188" w:type="pct"/>
            <w:tcBorders>
              <w:top w:val="single" w:color="000000" w:sz="6" w:space="0"/>
              <w:bottom w:val="single" w:color="000000" w:sz="6" w:space="0"/>
              <w:right w:val="single" w:color="000000" w:sz="6" w:space="0"/>
            </w:tcBorders>
            <w:shd w:val="clear" w:color="auto" w:fill="auto"/>
          </w:tcPr>
          <w:p>
            <w:pPr>
              <w:pStyle w:val="225"/>
              <w:jc w:val="left"/>
            </w:pPr>
            <w:r>
              <w:t>最大可扩展容量</w:t>
            </w:r>
          </w:p>
        </w:tc>
        <w:tc>
          <w:tcPr>
            <w:tcW w:w="1771" w:type="pct"/>
            <w:tcBorders>
              <w:top w:val="single" w:color="000000" w:sz="6" w:space="0"/>
              <w:bottom w:val="single" w:color="000000" w:sz="6" w:space="0"/>
              <w:right w:val="single" w:color="000000" w:sz="6" w:space="0"/>
            </w:tcBorders>
            <w:shd w:val="clear" w:color="auto" w:fill="auto"/>
          </w:tcPr>
          <w:p>
            <w:pPr>
              <w:pStyle w:val="225"/>
              <w:jc w:val="left"/>
            </w:pPr>
          </w:p>
        </w:tc>
        <w:tc>
          <w:tcPr>
            <w:tcW w:w="1556" w:type="pct"/>
            <w:tcBorders>
              <w:top w:val="single" w:color="000000" w:sz="6" w:space="0"/>
              <w:bottom w:val="single" w:color="000000" w:sz="6" w:space="0"/>
              <w:right w:val="single" w:color="000000" w:sz="6" w:space="0"/>
            </w:tcBorders>
            <w:shd w:val="clear" w:color="auto" w:fill="auto"/>
          </w:tcPr>
          <w:p>
            <w:pPr>
              <w:pStyle w:val="225"/>
              <w:jc w:val="lef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jc w:val="left"/>
            </w:pPr>
          </w:p>
        </w:tc>
        <w:tc>
          <w:tcPr>
            <w:tcW w:w="1188" w:type="pct"/>
            <w:tcBorders>
              <w:top w:val="single" w:color="000000" w:sz="6" w:space="0"/>
              <w:bottom w:val="single" w:color="000000" w:sz="6" w:space="0"/>
              <w:right w:val="single" w:color="000000" w:sz="6" w:space="0"/>
            </w:tcBorders>
            <w:shd w:val="clear" w:color="auto" w:fill="auto"/>
          </w:tcPr>
          <w:p>
            <w:pPr>
              <w:pStyle w:val="225"/>
              <w:jc w:val="left"/>
            </w:pPr>
            <w:r>
              <w:t>内部存储类型</w:t>
            </w:r>
          </w:p>
        </w:tc>
        <w:tc>
          <w:tcPr>
            <w:tcW w:w="1771" w:type="pct"/>
            <w:tcBorders>
              <w:top w:val="single" w:color="000000" w:sz="6" w:space="0"/>
              <w:bottom w:val="single" w:color="000000" w:sz="6" w:space="0"/>
              <w:right w:val="single" w:color="000000" w:sz="6" w:space="0"/>
            </w:tcBorders>
            <w:shd w:val="clear" w:color="auto" w:fill="auto"/>
          </w:tcPr>
          <w:p>
            <w:pPr>
              <w:pStyle w:val="225"/>
              <w:jc w:val="left"/>
            </w:pPr>
          </w:p>
        </w:tc>
        <w:tc>
          <w:tcPr>
            <w:tcW w:w="1556" w:type="pct"/>
            <w:tcBorders>
              <w:top w:val="single" w:color="000000" w:sz="6" w:space="0"/>
              <w:bottom w:val="single" w:color="000000" w:sz="6" w:space="0"/>
              <w:right w:val="single" w:color="000000" w:sz="6" w:space="0"/>
            </w:tcBorders>
            <w:shd w:val="clear" w:color="auto" w:fill="auto"/>
          </w:tcPr>
          <w:p>
            <w:pPr>
              <w:pStyle w:val="225"/>
              <w:jc w:val="lef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85" w:type="pct"/>
            <w:vMerge w:val="restart"/>
            <w:tcBorders>
              <w:top w:val="single" w:color="000000" w:sz="6" w:space="0"/>
              <w:bottom w:val="single" w:color="000000" w:sz="6" w:space="0"/>
              <w:right w:val="single" w:color="000000" w:sz="6" w:space="0"/>
            </w:tcBorders>
            <w:shd w:val="clear" w:color="auto" w:fill="auto"/>
          </w:tcPr>
          <w:p>
            <w:pPr>
              <w:pStyle w:val="225"/>
              <w:jc w:val="left"/>
            </w:pPr>
            <w:r>
              <w:t>电源</w:t>
            </w:r>
          </w:p>
        </w:tc>
        <w:tc>
          <w:tcPr>
            <w:tcW w:w="1188" w:type="pct"/>
            <w:tcBorders>
              <w:top w:val="single" w:color="000000" w:sz="6" w:space="0"/>
              <w:bottom w:val="single" w:color="000000" w:sz="6" w:space="0"/>
              <w:right w:val="single" w:color="000000" w:sz="6" w:space="0"/>
            </w:tcBorders>
            <w:shd w:val="clear" w:color="auto" w:fill="auto"/>
          </w:tcPr>
          <w:p>
            <w:pPr>
              <w:pStyle w:val="225"/>
              <w:jc w:val="left"/>
            </w:pPr>
            <w:r>
              <w:t>电源型号</w:t>
            </w:r>
          </w:p>
        </w:tc>
        <w:tc>
          <w:tcPr>
            <w:tcW w:w="1771" w:type="pct"/>
            <w:tcBorders>
              <w:top w:val="single" w:color="000000" w:sz="6" w:space="0"/>
              <w:bottom w:val="single" w:color="000000" w:sz="6" w:space="0"/>
              <w:right w:val="single" w:color="000000" w:sz="6" w:space="0"/>
            </w:tcBorders>
            <w:shd w:val="clear" w:color="auto" w:fill="auto"/>
          </w:tcPr>
          <w:p>
            <w:pPr>
              <w:pStyle w:val="225"/>
              <w:jc w:val="left"/>
            </w:pPr>
          </w:p>
        </w:tc>
        <w:tc>
          <w:tcPr>
            <w:tcW w:w="1556" w:type="pct"/>
            <w:tcBorders>
              <w:top w:val="single" w:color="000000" w:sz="6" w:space="0"/>
              <w:bottom w:val="single" w:color="000000" w:sz="6" w:space="0"/>
            </w:tcBorders>
            <w:shd w:val="clear" w:color="auto" w:fill="auto"/>
          </w:tcPr>
          <w:p>
            <w:pPr>
              <w:pStyle w:val="225"/>
              <w:jc w:val="lef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jc w:val="left"/>
            </w:pPr>
          </w:p>
        </w:tc>
        <w:tc>
          <w:tcPr>
            <w:tcW w:w="1188" w:type="pct"/>
            <w:tcBorders>
              <w:top w:val="single" w:color="000000" w:sz="6" w:space="0"/>
              <w:bottom w:val="single" w:color="000000" w:sz="6" w:space="0"/>
              <w:right w:val="single" w:color="000000" w:sz="6" w:space="0"/>
            </w:tcBorders>
            <w:shd w:val="clear" w:color="auto" w:fill="auto"/>
          </w:tcPr>
          <w:p>
            <w:pPr>
              <w:pStyle w:val="225"/>
              <w:jc w:val="left"/>
            </w:pPr>
            <w:r>
              <w:t>数量</w:t>
            </w:r>
          </w:p>
        </w:tc>
        <w:tc>
          <w:tcPr>
            <w:tcW w:w="1771" w:type="pct"/>
            <w:tcBorders>
              <w:top w:val="single" w:color="000000" w:sz="6" w:space="0"/>
              <w:bottom w:val="single" w:color="000000" w:sz="6" w:space="0"/>
              <w:right w:val="single" w:color="000000" w:sz="6" w:space="0"/>
            </w:tcBorders>
            <w:shd w:val="clear" w:color="auto" w:fill="auto"/>
          </w:tcPr>
          <w:p>
            <w:pPr>
              <w:pStyle w:val="225"/>
              <w:jc w:val="left"/>
            </w:pPr>
          </w:p>
        </w:tc>
        <w:tc>
          <w:tcPr>
            <w:tcW w:w="1556" w:type="pct"/>
            <w:tcBorders>
              <w:top w:val="single" w:color="000000" w:sz="6" w:space="0"/>
              <w:bottom w:val="single" w:color="000000" w:sz="6" w:space="0"/>
              <w:right w:val="single" w:color="000000" w:sz="6" w:space="0"/>
            </w:tcBorders>
            <w:shd w:val="clear" w:color="auto" w:fill="auto"/>
          </w:tcPr>
          <w:p>
            <w:pPr>
              <w:pStyle w:val="225"/>
              <w:jc w:val="lef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85" w:type="pct"/>
            <w:vMerge w:val="restart"/>
            <w:tcBorders>
              <w:top w:val="single" w:color="000000" w:sz="6" w:space="0"/>
              <w:bottom w:val="single" w:color="000000" w:sz="6" w:space="0"/>
              <w:right w:val="single" w:color="000000" w:sz="6" w:space="0"/>
            </w:tcBorders>
            <w:shd w:val="clear" w:color="auto" w:fill="auto"/>
          </w:tcPr>
          <w:p>
            <w:pPr>
              <w:pStyle w:val="225"/>
              <w:jc w:val="left"/>
            </w:pPr>
            <w:r>
              <w:t>网卡</w:t>
            </w:r>
          </w:p>
        </w:tc>
        <w:tc>
          <w:tcPr>
            <w:tcW w:w="1188" w:type="pct"/>
            <w:tcBorders>
              <w:top w:val="single" w:color="000000" w:sz="6" w:space="0"/>
              <w:bottom w:val="single" w:color="000000" w:sz="6" w:space="0"/>
              <w:right w:val="single" w:color="000000" w:sz="6" w:space="0"/>
            </w:tcBorders>
            <w:shd w:val="clear" w:color="auto" w:fill="auto"/>
          </w:tcPr>
          <w:p>
            <w:pPr>
              <w:pStyle w:val="225"/>
              <w:jc w:val="left"/>
            </w:pPr>
            <w:r>
              <w:t>型号</w:t>
            </w:r>
          </w:p>
        </w:tc>
        <w:tc>
          <w:tcPr>
            <w:tcW w:w="1771" w:type="pct"/>
            <w:tcBorders>
              <w:top w:val="single" w:color="000000" w:sz="6" w:space="0"/>
              <w:bottom w:val="single" w:color="000000" w:sz="6" w:space="0"/>
              <w:right w:val="single" w:color="000000" w:sz="6" w:space="0"/>
            </w:tcBorders>
            <w:shd w:val="clear" w:color="auto" w:fill="auto"/>
          </w:tcPr>
          <w:p>
            <w:pPr>
              <w:pStyle w:val="225"/>
              <w:jc w:val="left"/>
            </w:pPr>
          </w:p>
        </w:tc>
        <w:tc>
          <w:tcPr>
            <w:tcW w:w="1556" w:type="pct"/>
            <w:tcBorders>
              <w:top w:val="single" w:color="000000" w:sz="6" w:space="0"/>
              <w:bottom w:val="single" w:color="000000" w:sz="6" w:space="0"/>
            </w:tcBorders>
            <w:shd w:val="clear" w:color="auto" w:fill="auto"/>
          </w:tcPr>
          <w:p>
            <w:pPr>
              <w:pStyle w:val="225"/>
              <w:jc w:val="lef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jc w:val="left"/>
            </w:pPr>
          </w:p>
        </w:tc>
        <w:tc>
          <w:tcPr>
            <w:tcW w:w="1188" w:type="pct"/>
            <w:tcBorders>
              <w:top w:val="single" w:color="000000" w:sz="6" w:space="0"/>
              <w:bottom w:val="single" w:color="000000" w:sz="6" w:space="0"/>
              <w:right w:val="single" w:color="000000" w:sz="6" w:space="0"/>
            </w:tcBorders>
            <w:shd w:val="clear" w:color="auto" w:fill="auto"/>
          </w:tcPr>
          <w:p>
            <w:pPr>
              <w:pStyle w:val="225"/>
              <w:jc w:val="left"/>
            </w:pPr>
            <w:r>
              <w:t>数量</w:t>
            </w:r>
          </w:p>
        </w:tc>
        <w:tc>
          <w:tcPr>
            <w:tcW w:w="1771" w:type="pct"/>
            <w:tcBorders>
              <w:top w:val="single" w:color="000000" w:sz="6" w:space="0"/>
              <w:bottom w:val="single" w:color="000000" w:sz="6" w:space="0"/>
              <w:right w:val="single" w:color="000000" w:sz="6" w:space="0"/>
            </w:tcBorders>
            <w:shd w:val="clear" w:color="auto" w:fill="auto"/>
          </w:tcPr>
          <w:p>
            <w:pPr>
              <w:pStyle w:val="225"/>
              <w:jc w:val="left"/>
            </w:pPr>
          </w:p>
        </w:tc>
        <w:tc>
          <w:tcPr>
            <w:tcW w:w="1556" w:type="pct"/>
            <w:tcBorders>
              <w:top w:val="single" w:color="000000" w:sz="6" w:space="0"/>
              <w:bottom w:val="single" w:color="000000" w:sz="6" w:space="0"/>
              <w:right w:val="single" w:color="000000" w:sz="6" w:space="0"/>
            </w:tcBorders>
            <w:shd w:val="clear" w:color="auto" w:fill="auto"/>
          </w:tcPr>
          <w:p>
            <w:pPr>
              <w:pStyle w:val="225"/>
              <w:jc w:val="lef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jc w:val="left"/>
            </w:pPr>
          </w:p>
        </w:tc>
        <w:tc>
          <w:tcPr>
            <w:tcW w:w="1188" w:type="pct"/>
            <w:tcBorders>
              <w:top w:val="single" w:color="000000" w:sz="6" w:space="0"/>
              <w:bottom w:val="single" w:color="000000" w:sz="6" w:space="0"/>
              <w:right w:val="single" w:color="000000" w:sz="6" w:space="0"/>
            </w:tcBorders>
            <w:shd w:val="clear" w:color="auto" w:fill="auto"/>
          </w:tcPr>
          <w:p>
            <w:pPr>
              <w:pStyle w:val="225"/>
              <w:jc w:val="left"/>
            </w:pPr>
            <w:r>
              <w:t>是否支持PXE/NCSI功能</w:t>
            </w:r>
          </w:p>
        </w:tc>
        <w:tc>
          <w:tcPr>
            <w:tcW w:w="1771" w:type="pct"/>
            <w:tcBorders>
              <w:top w:val="single" w:color="000000" w:sz="6" w:space="0"/>
              <w:bottom w:val="single" w:color="000000" w:sz="6" w:space="0"/>
              <w:right w:val="single" w:color="000000" w:sz="6" w:space="0"/>
            </w:tcBorders>
            <w:shd w:val="clear" w:color="auto" w:fill="auto"/>
          </w:tcPr>
          <w:p>
            <w:pPr>
              <w:pStyle w:val="225"/>
              <w:jc w:val="left"/>
            </w:pPr>
          </w:p>
        </w:tc>
        <w:tc>
          <w:tcPr>
            <w:tcW w:w="1556" w:type="pct"/>
            <w:tcBorders>
              <w:top w:val="single" w:color="000000" w:sz="6" w:space="0"/>
              <w:bottom w:val="single" w:color="000000" w:sz="6" w:space="0"/>
              <w:right w:val="single" w:color="000000" w:sz="6" w:space="0"/>
            </w:tcBorders>
            <w:shd w:val="clear" w:color="auto" w:fill="auto"/>
          </w:tcPr>
          <w:p>
            <w:pPr>
              <w:pStyle w:val="225"/>
              <w:jc w:val="lef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jc w:val="left"/>
            </w:pPr>
          </w:p>
        </w:tc>
        <w:tc>
          <w:tcPr>
            <w:tcW w:w="1188" w:type="pct"/>
            <w:tcBorders>
              <w:top w:val="single" w:color="000000" w:sz="6" w:space="0"/>
              <w:bottom w:val="single" w:color="000000" w:sz="6" w:space="0"/>
              <w:right w:val="single" w:color="000000" w:sz="6" w:space="0"/>
            </w:tcBorders>
            <w:shd w:val="clear" w:color="auto" w:fill="auto"/>
          </w:tcPr>
          <w:p>
            <w:pPr>
              <w:pStyle w:val="225"/>
              <w:jc w:val="left"/>
            </w:pPr>
            <w:r>
              <w:t>最大可扩展PCIe槽位</w:t>
            </w:r>
          </w:p>
        </w:tc>
        <w:tc>
          <w:tcPr>
            <w:tcW w:w="1771" w:type="pct"/>
            <w:tcBorders>
              <w:top w:val="single" w:color="000000" w:sz="6" w:space="0"/>
              <w:bottom w:val="single" w:color="000000" w:sz="6" w:space="0"/>
              <w:right w:val="single" w:color="000000" w:sz="6" w:space="0"/>
            </w:tcBorders>
            <w:shd w:val="clear" w:color="auto" w:fill="auto"/>
          </w:tcPr>
          <w:p>
            <w:pPr>
              <w:pStyle w:val="225"/>
              <w:jc w:val="left"/>
            </w:pPr>
          </w:p>
        </w:tc>
        <w:tc>
          <w:tcPr>
            <w:tcW w:w="1556" w:type="pct"/>
            <w:tcBorders>
              <w:top w:val="single" w:color="000000" w:sz="6" w:space="0"/>
              <w:bottom w:val="single" w:color="000000" w:sz="6" w:space="0"/>
              <w:right w:val="single" w:color="000000" w:sz="6" w:space="0"/>
            </w:tcBorders>
            <w:shd w:val="clear" w:color="auto" w:fill="auto"/>
          </w:tcPr>
          <w:p>
            <w:pPr>
              <w:pStyle w:val="225"/>
              <w:jc w:val="lef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85" w:type="pct"/>
            <w:vMerge w:val="restart"/>
            <w:tcBorders>
              <w:top w:val="single" w:color="000000" w:sz="6" w:space="0"/>
              <w:bottom w:val="single" w:color="000000" w:sz="6" w:space="0"/>
              <w:right w:val="single" w:color="000000" w:sz="6" w:space="0"/>
            </w:tcBorders>
            <w:shd w:val="clear" w:color="auto" w:fill="auto"/>
          </w:tcPr>
          <w:p>
            <w:pPr>
              <w:pStyle w:val="225"/>
              <w:jc w:val="left"/>
            </w:pPr>
            <w:r>
              <w:t>规格</w:t>
            </w:r>
          </w:p>
        </w:tc>
        <w:tc>
          <w:tcPr>
            <w:tcW w:w="1188" w:type="pct"/>
            <w:tcBorders>
              <w:top w:val="single" w:color="000000" w:sz="6" w:space="0"/>
              <w:bottom w:val="single" w:color="000000" w:sz="6" w:space="0"/>
              <w:right w:val="single" w:color="000000" w:sz="6" w:space="0"/>
            </w:tcBorders>
            <w:shd w:val="clear" w:color="auto" w:fill="auto"/>
          </w:tcPr>
          <w:p>
            <w:pPr>
              <w:pStyle w:val="225"/>
              <w:jc w:val="left"/>
            </w:pPr>
            <w:r>
              <w:t>类型</w:t>
            </w:r>
          </w:p>
        </w:tc>
        <w:tc>
          <w:tcPr>
            <w:tcW w:w="1771" w:type="pct"/>
            <w:tcBorders>
              <w:top w:val="single" w:color="000000" w:sz="6" w:space="0"/>
              <w:bottom w:val="single" w:color="000000" w:sz="6" w:space="0"/>
              <w:right w:val="single" w:color="000000" w:sz="6" w:space="0"/>
            </w:tcBorders>
            <w:shd w:val="clear" w:color="auto" w:fill="auto"/>
          </w:tcPr>
          <w:p>
            <w:pPr>
              <w:pStyle w:val="225"/>
              <w:jc w:val="left"/>
            </w:pPr>
          </w:p>
        </w:tc>
        <w:tc>
          <w:tcPr>
            <w:tcW w:w="1556" w:type="pct"/>
            <w:tcBorders>
              <w:top w:val="single" w:color="000000" w:sz="6" w:space="0"/>
              <w:bottom w:val="single" w:color="000000" w:sz="6" w:space="0"/>
            </w:tcBorders>
            <w:shd w:val="clear" w:color="auto" w:fill="auto"/>
          </w:tcPr>
          <w:p>
            <w:pPr>
              <w:pStyle w:val="225"/>
              <w:jc w:val="lef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jc w:val="left"/>
            </w:pPr>
          </w:p>
        </w:tc>
        <w:tc>
          <w:tcPr>
            <w:tcW w:w="1188" w:type="pct"/>
            <w:tcBorders>
              <w:top w:val="single" w:color="000000" w:sz="6" w:space="0"/>
              <w:bottom w:val="single" w:color="000000" w:sz="6" w:space="0"/>
              <w:right w:val="single" w:color="000000" w:sz="6" w:space="0"/>
            </w:tcBorders>
            <w:shd w:val="clear" w:color="auto" w:fill="auto"/>
          </w:tcPr>
          <w:p>
            <w:pPr>
              <w:pStyle w:val="225"/>
              <w:jc w:val="left"/>
            </w:pPr>
            <w:r>
              <w:t>重量（满配）</w:t>
            </w:r>
          </w:p>
        </w:tc>
        <w:tc>
          <w:tcPr>
            <w:tcW w:w="1771" w:type="pct"/>
            <w:tcBorders>
              <w:top w:val="single" w:color="000000" w:sz="6" w:space="0"/>
              <w:bottom w:val="single" w:color="000000" w:sz="6" w:space="0"/>
              <w:right w:val="single" w:color="000000" w:sz="6" w:space="0"/>
            </w:tcBorders>
            <w:shd w:val="clear" w:color="auto" w:fill="auto"/>
          </w:tcPr>
          <w:p>
            <w:pPr>
              <w:pStyle w:val="225"/>
              <w:jc w:val="left"/>
            </w:pPr>
          </w:p>
        </w:tc>
        <w:tc>
          <w:tcPr>
            <w:tcW w:w="1556" w:type="pct"/>
            <w:tcBorders>
              <w:top w:val="single" w:color="000000" w:sz="6" w:space="0"/>
              <w:bottom w:val="single" w:color="000000" w:sz="6" w:space="0"/>
              <w:right w:val="single" w:color="000000" w:sz="6" w:space="0"/>
            </w:tcBorders>
            <w:shd w:val="clear" w:color="auto" w:fill="auto"/>
          </w:tcPr>
          <w:p>
            <w:pPr>
              <w:pStyle w:val="225"/>
              <w:jc w:val="lef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jc w:val="left"/>
            </w:pPr>
          </w:p>
        </w:tc>
        <w:tc>
          <w:tcPr>
            <w:tcW w:w="1188" w:type="pct"/>
            <w:tcBorders>
              <w:top w:val="single" w:color="000000" w:sz="6" w:space="0"/>
              <w:bottom w:val="single" w:color="000000" w:sz="6" w:space="0"/>
              <w:right w:val="single" w:color="000000" w:sz="6" w:space="0"/>
            </w:tcBorders>
            <w:shd w:val="clear" w:color="auto" w:fill="auto"/>
          </w:tcPr>
          <w:p>
            <w:pPr>
              <w:pStyle w:val="225"/>
              <w:jc w:val="left"/>
            </w:pPr>
            <w:r>
              <w:t>高×宽×深</w:t>
            </w:r>
          </w:p>
        </w:tc>
        <w:tc>
          <w:tcPr>
            <w:tcW w:w="1771" w:type="pct"/>
            <w:tcBorders>
              <w:top w:val="single" w:color="000000" w:sz="6" w:space="0"/>
              <w:bottom w:val="single" w:color="000000" w:sz="6" w:space="0"/>
              <w:right w:val="single" w:color="000000" w:sz="6" w:space="0"/>
            </w:tcBorders>
            <w:shd w:val="clear" w:color="auto" w:fill="auto"/>
          </w:tcPr>
          <w:p>
            <w:pPr>
              <w:pStyle w:val="225"/>
              <w:jc w:val="left"/>
            </w:pPr>
          </w:p>
        </w:tc>
        <w:tc>
          <w:tcPr>
            <w:tcW w:w="1556" w:type="pct"/>
            <w:tcBorders>
              <w:top w:val="single" w:color="000000" w:sz="6" w:space="0"/>
              <w:bottom w:val="single" w:color="000000" w:sz="6" w:space="0"/>
              <w:right w:val="single" w:color="000000" w:sz="6" w:space="0"/>
            </w:tcBorders>
            <w:shd w:val="clear" w:color="auto" w:fill="auto"/>
          </w:tcPr>
          <w:p>
            <w:pPr>
              <w:pStyle w:val="225"/>
              <w:jc w:val="left"/>
            </w:pPr>
          </w:p>
        </w:tc>
      </w:tr>
    </w:tbl>
    <w:p/>
    <w:p>
      <w:pPr>
        <w:pStyle w:val="6"/>
      </w:pPr>
      <w:bookmarkStart w:id="15" w:name="_Toc256000008"/>
      <w:r>
        <w:t>测试软件</w:t>
      </w:r>
      <w:bookmarkEnd w:id="15"/>
    </w:p>
    <w:tbl>
      <w:tblPr>
        <w:tblStyle w:val="205"/>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64"/>
        <w:gridCol w:w="1669"/>
        <w:gridCol w:w="1759"/>
        <w:gridCol w:w="735"/>
        <w:gridCol w:w="151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trPr>
        <w:tc>
          <w:tcPr>
            <w:tcW w:w="1426" w:type="pct"/>
            <w:tcBorders>
              <w:top w:val="single" w:color="000000" w:sz="6" w:space="0"/>
              <w:bottom w:val="single" w:color="000000" w:sz="6" w:space="0"/>
              <w:right w:val="single" w:color="000000" w:sz="6" w:space="0"/>
            </w:tcBorders>
            <w:shd w:val="clear" w:color="auto" w:fill="D9D9D9"/>
          </w:tcPr>
          <w:p>
            <w:pPr>
              <w:pStyle w:val="224"/>
              <w:jc w:val="left"/>
            </w:pPr>
            <w:r>
              <w:t>序号</w:t>
            </w:r>
          </w:p>
        </w:tc>
        <w:tc>
          <w:tcPr>
            <w:tcW w:w="1051" w:type="pct"/>
            <w:tcBorders>
              <w:top w:val="single" w:color="000000" w:sz="6" w:space="0"/>
              <w:bottom w:val="single" w:color="000000" w:sz="6" w:space="0"/>
              <w:right w:val="single" w:color="000000" w:sz="6" w:space="0"/>
            </w:tcBorders>
            <w:shd w:val="clear" w:color="auto" w:fill="D9D9D9"/>
          </w:tcPr>
          <w:p>
            <w:pPr>
              <w:pStyle w:val="224"/>
              <w:jc w:val="left"/>
            </w:pPr>
            <w:r>
              <w:t>名称</w:t>
            </w:r>
          </w:p>
        </w:tc>
        <w:tc>
          <w:tcPr>
            <w:tcW w:w="1108" w:type="pct"/>
            <w:tcBorders>
              <w:top w:val="single" w:color="000000" w:sz="6" w:space="0"/>
              <w:bottom w:val="single" w:color="000000" w:sz="6" w:space="0"/>
              <w:right w:val="single" w:color="000000" w:sz="6" w:space="0"/>
            </w:tcBorders>
            <w:shd w:val="clear" w:color="auto" w:fill="D9D9D9"/>
          </w:tcPr>
          <w:p>
            <w:pPr>
              <w:pStyle w:val="224"/>
              <w:jc w:val="left"/>
            </w:pPr>
            <w:r>
              <w:t>用途</w:t>
            </w:r>
          </w:p>
        </w:tc>
        <w:tc>
          <w:tcPr>
            <w:tcW w:w="463" w:type="pct"/>
            <w:tcBorders>
              <w:top w:val="single" w:color="000000" w:sz="6" w:space="0"/>
              <w:bottom w:val="single" w:color="000000" w:sz="6" w:space="0"/>
              <w:right w:val="single" w:color="000000" w:sz="6" w:space="0"/>
            </w:tcBorders>
            <w:shd w:val="clear" w:color="auto" w:fill="D9D9D9"/>
          </w:tcPr>
          <w:p>
            <w:pPr>
              <w:pStyle w:val="224"/>
              <w:jc w:val="left"/>
            </w:pPr>
            <w:r>
              <w:t>软件配置</w:t>
            </w:r>
          </w:p>
        </w:tc>
        <w:tc>
          <w:tcPr>
            <w:tcW w:w="953" w:type="pct"/>
            <w:tcBorders>
              <w:top w:val="single" w:color="000000" w:sz="6" w:space="0"/>
              <w:bottom w:val="single" w:color="000000" w:sz="6" w:space="0"/>
            </w:tcBorders>
            <w:shd w:val="clear" w:color="auto" w:fill="D9D9D9"/>
          </w:tcPr>
          <w:p>
            <w:pPr>
              <w:pStyle w:val="224"/>
              <w:jc w:val="left"/>
            </w:pPr>
            <w: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426" w:type="pct"/>
            <w:tcBorders>
              <w:top w:val="single" w:color="000000" w:sz="6" w:space="0"/>
              <w:bottom w:val="single" w:color="000000" w:sz="6" w:space="0"/>
              <w:right w:val="single" w:color="000000" w:sz="6" w:space="0"/>
            </w:tcBorders>
            <w:shd w:val="clear" w:color="auto" w:fill="auto"/>
          </w:tcPr>
          <w:p>
            <w:pPr>
              <w:pStyle w:val="225"/>
              <w:jc w:val="left"/>
            </w:pPr>
            <w:r>
              <w:t>1</w:t>
            </w:r>
          </w:p>
        </w:tc>
        <w:tc>
          <w:tcPr>
            <w:tcW w:w="1051" w:type="pct"/>
            <w:tcBorders>
              <w:top w:val="single" w:color="000000" w:sz="6" w:space="0"/>
              <w:bottom w:val="single" w:color="000000" w:sz="6" w:space="0"/>
              <w:right w:val="single" w:color="000000" w:sz="6" w:space="0"/>
            </w:tcBorders>
            <w:shd w:val="clear" w:color="auto" w:fill="auto"/>
          </w:tcPr>
          <w:p>
            <w:pPr>
              <w:pStyle w:val="225"/>
              <w:jc w:val="left"/>
            </w:pPr>
            <w:r>
              <w:t>Ascend-DMI</w:t>
            </w:r>
          </w:p>
        </w:tc>
        <w:tc>
          <w:tcPr>
            <w:tcW w:w="1108" w:type="pct"/>
            <w:tcBorders>
              <w:top w:val="single" w:color="000000" w:sz="6" w:space="0"/>
              <w:bottom w:val="single" w:color="000000" w:sz="6" w:space="0"/>
              <w:right w:val="single" w:color="000000" w:sz="6" w:space="0"/>
            </w:tcBorders>
            <w:shd w:val="clear" w:color="auto" w:fill="auto"/>
          </w:tcPr>
          <w:p>
            <w:pPr>
              <w:pStyle w:val="225"/>
              <w:jc w:val="left"/>
            </w:pPr>
            <w:r>
              <w:t>稳定性压力测试</w:t>
            </w:r>
          </w:p>
        </w:tc>
        <w:tc>
          <w:tcPr>
            <w:tcW w:w="463" w:type="pct"/>
            <w:tcBorders>
              <w:top w:val="single" w:color="000000" w:sz="6" w:space="0"/>
              <w:bottom w:val="single" w:color="000000" w:sz="6" w:space="0"/>
              <w:right w:val="single" w:color="000000" w:sz="6" w:space="0"/>
            </w:tcBorders>
            <w:shd w:val="clear" w:color="auto" w:fill="auto"/>
          </w:tcPr>
          <w:p>
            <w:pPr>
              <w:pStyle w:val="225"/>
              <w:jc w:val="left"/>
            </w:pPr>
            <w:r>
              <w:t>-</w:t>
            </w:r>
          </w:p>
        </w:tc>
        <w:tc>
          <w:tcPr>
            <w:tcW w:w="953" w:type="pct"/>
            <w:tcBorders>
              <w:top w:val="single" w:color="000000" w:sz="6" w:space="0"/>
              <w:bottom w:val="single" w:color="000000" w:sz="6" w:space="0"/>
            </w:tcBorders>
            <w:shd w:val="clear" w:color="auto" w:fill="auto"/>
          </w:tcPr>
          <w:p>
            <w:pPr>
              <w:pStyle w:val="225"/>
              <w:jc w:val="left"/>
            </w:pPr>
            <w:r>
              <w:t>工具使用参考《</w:t>
            </w:r>
            <w:r>
              <w:fldChar w:fldCharType="begin"/>
            </w:r>
            <w:r>
              <w:instrText xml:space="preserve"> HYPERLINK "https://www.hiascend.com/document/detail/zh/mindx-dl/50rc1/dluserguide/toolboxug/toolboxug_0002.html" \o " " </w:instrText>
            </w:r>
            <w:r>
              <w:fldChar w:fldCharType="separate"/>
            </w:r>
            <w:r>
              <w:rPr>
                <w:rStyle w:val="145"/>
              </w:rPr>
              <w:t>MindX ToolBox 用户指南</w:t>
            </w:r>
            <w:r>
              <w:rPr>
                <w:rStyle w:val="145"/>
              </w:rPr>
              <w:fldChar w:fldCharType="end"/>
            </w:r>
            <w: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426" w:type="pct"/>
            <w:tcBorders>
              <w:top w:val="single" w:color="000000" w:sz="6" w:space="0"/>
              <w:bottom w:val="single" w:color="000000" w:sz="6" w:space="0"/>
              <w:right w:val="single" w:color="000000" w:sz="6" w:space="0"/>
            </w:tcBorders>
            <w:shd w:val="clear" w:color="auto" w:fill="auto"/>
          </w:tcPr>
          <w:p>
            <w:pPr>
              <w:pStyle w:val="225"/>
              <w:jc w:val="left"/>
            </w:pPr>
            <w:r>
              <w:t>2</w:t>
            </w:r>
          </w:p>
        </w:tc>
        <w:tc>
          <w:tcPr>
            <w:tcW w:w="1051" w:type="pct"/>
            <w:tcBorders>
              <w:top w:val="single" w:color="000000" w:sz="6" w:space="0"/>
              <w:bottom w:val="single" w:color="000000" w:sz="6" w:space="0"/>
              <w:right w:val="single" w:color="000000" w:sz="6" w:space="0"/>
            </w:tcBorders>
            <w:shd w:val="clear" w:color="auto" w:fill="auto"/>
          </w:tcPr>
          <w:p>
            <w:pPr>
              <w:pStyle w:val="225"/>
              <w:jc w:val="left"/>
            </w:pPr>
            <w:r>
              <w:t>-</w:t>
            </w:r>
          </w:p>
        </w:tc>
        <w:tc>
          <w:tcPr>
            <w:tcW w:w="1108" w:type="pct"/>
            <w:tcBorders>
              <w:top w:val="single" w:color="000000" w:sz="6" w:space="0"/>
              <w:bottom w:val="single" w:color="000000" w:sz="6" w:space="0"/>
              <w:right w:val="single" w:color="000000" w:sz="6" w:space="0"/>
            </w:tcBorders>
            <w:shd w:val="clear" w:color="auto" w:fill="auto"/>
          </w:tcPr>
          <w:p>
            <w:pPr>
              <w:pStyle w:val="225"/>
              <w:jc w:val="left"/>
            </w:pPr>
            <w:r>
              <w:t>测试环境搭建</w:t>
            </w:r>
          </w:p>
        </w:tc>
        <w:tc>
          <w:tcPr>
            <w:tcW w:w="463" w:type="pct"/>
            <w:tcBorders>
              <w:top w:val="single" w:color="000000" w:sz="6" w:space="0"/>
              <w:bottom w:val="single" w:color="000000" w:sz="6" w:space="0"/>
              <w:right w:val="single" w:color="000000" w:sz="6" w:space="0"/>
            </w:tcBorders>
            <w:shd w:val="clear" w:color="auto" w:fill="auto"/>
          </w:tcPr>
          <w:p>
            <w:pPr>
              <w:pStyle w:val="225"/>
              <w:jc w:val="left"/>
            </w:pPr>
            <w:r>
              <w:t>按版本配套安装</w:t>
            </w:r>
          </w:p>
        </w:tc>
        <w:tc>
          <w:tcPr>
            <w:tcW w:w="953" w:type="pct"/>
            <w:tcBorders>
              <w:top w:val="single" w:color="000000" w:sz="6" w:space="0"/>
              <w:bottom w:val="single" w:color="000000" w:sz="6" w:space="0"/>
            </w:tcBorders>
            <w:shd w:val="clear" w:color="auto" w:fill="auto"/>
          </w:tcPr>
          <w:p>
            <w:pPr>
              <w:pStyle w:val="225"/>
              <w:jc w:val="left"/>
            </w:pPr>
            <w:r>
              <w:t>参考《</w:t>
            </w:r>
            <w:r>
              <w:fldChar w:fldCharType="begin"/>
            </w:r>
            <w:r>
              <w:instrText xml:space="preserve"> HYPERLINK "https://www.hiascend.com/document/detail/zh/CANNCommunityEdition/63RC2alpha003/softwareinstall/instg/instg_000002.html" \o " " </w:instrText>
            </w:r>
            <w:r>
              <w:fldChar w:fldCharType="separate"/>
            </w:r>
            <w:r>
              <w:rPr>
                <w:rStyle w:val="145"/>
              </w:rPr>
              <w:t>CANN 软件安装指南</w:t>
            </w:r>
            <w:r>
              <w:rPr>
                <w:rStyle w:val="145"/>
              </w:rPr>
              <w:fldChar w:fldCharType="end"/>
            </w:r>
            <w:r>
              <w:t>》</w:t>
            </w:r>
          </w:p>
        </w:tc>
      </w:tr>
    </w:tbl>
    <w:p>
      <w:pPr>
        <w:sectPr>
          <w:headerReference r:id="rId19" w:type="default"/>
          <w:footerReference r:id="rId21" w:type="default"/>
          <w:headerReference r:id="rId20" w:type="even"/>
          <w:footerReference r:id="rId22" w:type="even"/>
          <w:pgSz w:w="11907" w:h="16840"/>
          <w:pgMar w:top="1701" w:right="1134" w:bottom="1701" w:left="1134" w:header="567" w:footer="567" w:gutter="0"/>
          <w:pgNumType w:fmt="decimal"/>
          <w:cols w:space="425" w:num="1"/>
          <w:docGrid w:linePitch="312" w:charSpace="0"/>
        </w:sectPr>
      </w:pPr>
    </w:p>
    <w:p>
      <w:pPr>
        <w:pStyle w:val="4"/>
      </w:pPr>
      <w:bookmarkStart w:id="16" w:name="ZH-CN_TOPIC_0000001698607154"/>
      <w:bookmarkEnd w:id="16"/>
      <w:bookmarkStart w:id="17" w:name="_Toc256000009"/>
      <w:r>
        <w:t>测试约定</w:t>
      </w:r>
      <w:bookmarkEnd w:id="17"/>
    </w:p>
    <w:p>
      <w:r>
        <w:fldChar w:fldCharType="begin"/>
      </w:r>
      <w:r>
        <w:instrText xml:space="preserve"> HYPERLINK \l "ZH-CN_TOPIC_0000001698766634" \o " " </w:instrText>
      </w:r>
      <w:r>
        <w:fldChar w:fldCharType="separate"/>
      </w:r>
      <w:r>
        <w:rPr>
          <w:rStyle w:val="145"/>
        </w:rPr>
        <w:t>3.1  结果描述</w:t>
      </w:r>
      <w:r>
        <w:rPr>
          <w:rStyle w:val="145"/>
        </w:rPr>
        <w:fldChar w:fldCharType="end"/>
      </w:r>
    </w:p>
    <w:p>
      <w:pPr>
        <w:pStyle w:val="5"/>
        <w:numPr>
          <w:ilvl w:val="1"/>
          <w:numId w:val="28"/>
        </w:numPr>
      </w:pPr>
      <w:bookmarkStart w:id="18" w:name="ZH-CN_TOPIC_0000001698766634"/>
      <w:bookmarkEnd w:id="18"/>
      <w:bookmarkStart w:id="19" w:name="_Toc256000010"/>
      <w:r>
        <w:t>结果描述</w:t>
      </w:r>
      <w:bookmarkEnd w:id="19"/>
    </w:p>
    <w:p>
      <w:r>
        <w:t>本文档约定使用如下的测试结果描述。</w:t>
      </w:r>
    </w:p>
    <w:p>
      <w:pPr>
        <w:pStyle w:val="181"/>
      </w:pPr>
      <w:r>
        <w:t>PASS：按照用例的预置条件和测试步骤，测试结果与预测结果完全符合。</w:t>
      </w:r>
    </w:p>
    <w:p>
      <w:pPr>
        <w:pStyle w:val="181"/>
      </w:pPr>
      <w:r>
        <w:t>FAIL：按照用例的预置条件和测试步骤，测试结果与预测结果不符合。</w:t>
      </w:r>
    </w:p>
    <w:p>
      <w:pPr>
        <w:pStyle w:val="181"/>
      </w:pPr>
      <w:r>
        <w:t>NT：由于需求变更或测试环境原因，用例未执行测试。</w:t>
      </w:r>
    </w:p>
    <w:p>
      <w:pPr>
        <w:sectPr>
          <w:headerReference r:id="rId23" w:type="default"/>
          <w:footerReference r:id="rId25" w:type="default"/>
          <w:headerReference r:id="rId24" w:type="even"/>
          <w:footerReference r:id="rId26" w:type="even"/>
          <w:pgSz w:w="11907" w:h="16840"/>
          <w:pgMar w:top="1701" w:right="1134" w:bottom="1701" w:left="1134" w:header="567" w:footer="567" w:gutter="0"/>
          <w:pgNumType w:fmt="decimal"/>
          <w:cols w:space="425" w:num="1"/>
          <w:docGrid w:linePitch="312" w:charSpace="0"/>
        </w:sectPr>
      </w:pPr>
    </w:p>
    <w:p>
      <w:pPr>
        <w:pStyle w:val="4"/>
      </w:pPr>
      <w:bookmarkStart w:id="20" w:name="ZH-CN_TOPIC_0000001698766626"/>
      <w:bookmarkEnd w:id="20"/>
      <w:bookmarkStart w:id="21" w:name="_Toc256000011"/>
      <w:r>
        <w:t>测试用例及测试记录</w:t>
      </w:r>
      <w:bookmarkEnd w:id="21"/>
    </w:p>
    <w:p>
      <w:r>
        <w:fldChar w:fldCharType="begin"/>
      </w:r>
      <w:r>
        <w:instrText xml:space="preserve"> HYPERLINK \l "ZH-CN_TOPIC_0000001746606569" \o " " </w:instrText>
      </w:r>
      <w:r>
        <w:fldChar w:fldCharType="separate"/>
      </w:r>
      <w:r>
        <w:rPr>
          <w:rStyle w:val="145"/>
        </w:rPr>
        <w:t>4.1  基本功能测试</w:t>
      </w:r>
      <w:r>
        <w:rPr>
          <w:rStyle w:val="145"/>
        </w:rPr>
        <w:fldChar w:fldCharType="end"/>
      </w:r>
    </w:p>
    <w:p>
      <w:r>
        <w:fldChar w:fldCharType="begin"/>
      </w:r>
      <w:r>
        <w:instrText xml:space="preserve"> HYPERLINK \l "ZH-CN_TOPIC_0000001698607158" \o " " </w:instrText>
      </w:r>
      <w:r>
        <w:fldChar w:fldCharType="separate"/>
      </w:r>
      <w:r>
        <w:rPr>
          <w:rStyle w:val="145"/>
        </w:rPr>
        <w:t>4.2  管理功能测试</w:t>
      </w:r>
      <w:r>
        <w:rPr>
          <w:rStyle w:val="145"/>
        </w:rPr>
        <w:fldChar w:fldCharType="end"/>
      </w:r>
    </w:p>
    <w:p>
      <w:r>
        <w:fldChar w:fldCharType="begin"/>
      </w:r>
      <w:r>
        <w:instrText xml:space="preserve"> HYPERLINK \l "ZH-CN_TOPIC_0000001746526733" \o " " </w:instrText>
      </w:r>
      <w:r>
        <w:fldChar w:fldCharType="separate"/>
      </w:r>
      <w:r>
        <w:rPr>
          <w:rStyle w:val="145"/>
        </w:rPr>
        <w:t>4.3  可靠性测试</w:t>
      </w:r>
      <w:r>
        <w:rPr>
          <w:rStyle w:val="145"/>
        </w:rPr>
        <w:fldChar w:fldCharType="end"/>
      </w:r>
    </w:p>
    <w:p>
      <w:r>
        <w:fldChar w:fldCharType="begin"/>
      </w:r>
      <w:r>
        <w:instrText xml:space="preserve"> HYPERLINK \l "ZH-CN_TOPIC_0000001698766638" \o " " </w:instrText>
      </w:r>
      <w:r>
        <w:fldChar w:fldCharType="separate"/>
      </w:r>
      <w:r>
        <w:rPr>
          <w:rStyle w:val="145"/>
        </w:rPr>
        <w:t>4.4  稳定性测试</w:t>
      </w:r>
      <w:r>
        <w:rPr>
          <w:rStyle w:val="145"/>
        </w:rPr>
        <w:fldChar w:fldCharType="end"/>
      </w:r>
    </w:p>
    <w:p>
      <w:pPr>
        <w:pStyle w:val="5"/>
        <w:numPr>
          <w:ilvl w:val="1"/>
          <w:numId w:val="29"/>
        </w:numPr>
      </w:pPr>
      <w:bookmarkStart w:id="22" w:name="ZH-CN_TOPIC_0000001746606569"/>
      <w:bookmarkEnd w:id="22"/>
      <w:bookmarkStart w:id="23" w:name="_Toc256000012"/>
      <w:r>
        <w:t>基本功能测试</w:t>
      </w:r>
      <w:bookmarkEnd w:id="23"/>
    </w:p>
    <w:p>
      <w:pPr>
        <w:pStyle w:val="6"/>
        <w:numPr>
          <w:ilvl w:val="2"/>
          <w:numId w:val="30"/>
        </w:numPr>
      </w:pPr>
      <w:bookmarkStart w:id="24" w:name="_Toc256000013"/>
      <w:r>
        <w:t>AI集群基础单元硬件检测</w:t>
      </w:r>
      <w:bookmarkEnd w:id="24"/>
    </w:p>
    <w:tbl>
      <w:tblPr>
        <w:tblStyle w:val="89"/>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64"/>
        <w:gridCol w:w="61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用例编号</w:t>
            </w:r>
          </w:p>
        </w:tc>
        <w:tc>
          <w:tcPr>
            <w:tcW w:w="3889" w:type="pct"/>
            <w:tcBorders>
              <w:top w:val="single" w:color="000000" w:sz="6" w:space="0"/>
              <w:bottom w:val="single" w:color="000000" w:sz="6" w:space="0"/>
            </w:tcBorders>
          </w:tcPr>
          <w:p>
            <w:pPr>
              <w:pStyle w:val="225"/>
            </w:pPr>
            <w:r>
              <w:t>4.1.1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测试目的</w:t>
            </w:r>
          </w:p>
        </w:tc>
        <w:tc>
          <w:tcPr>
            <w:tcW w:w="3889" w:type="pct"/>
            <w:tcBorders>
              <w:top w:val="single" w:color="000000" w:sz="6" w:space="0"/>
              <w:bottom w:val="single" w:color="000000" w:sz="6" w:space="0"/>
            </w:tcBorders>
          </w:tcPr>
          <w:p>
            <w:pPr>
              <w:pStyle w:val="225"/>
            </w:pPr>
            <w:r>
              <w:t>检查AI集群基础单元硬件信息。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测试组网</w:t>
            </w:r>
          </w:p>
        </w:tc>
        <w:tc>
          <w:tcPr>
            <w:tcW w:w="3889" w:type="pct"/>
            <w:tcBorders>
              <w:top w:val="single" w:color="000000" w:sz="6" w:space="0"/>
              <w:bottom w:val="single" w:color="000000" w:sz="6" w:space="0"/>
            </w:tcBorders>
          </w:tcPr>
          <w:p>
            <w:pPr>
              <w:pStyle w:val="225"/>
            </w:pPr>
            <w:r>
              <w:t>NA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预置条件</w:t>
            </w:r>
          </w:p>
        </w:tc>
        <w:tc>
          <w:tcPr>
            <w:tcW w:w="3889" w:type="pct"/>
            <w:tcBorders>
              <w:top w:val="single" w:color="000000" w:sz="6" w:space="0"/>
              <w:bottom w:val="single" w:color="000000" w:sz="6" w:space="0"/>
            </w:tcBorders>
          </w:tcPr>
          <w:p>
            <w:pPr>
              <w:pStyle w:val="225"/>
            </w:pPr>
            <w:r>
              <w:t>机房温度，海拔，湿度满足要求，详见《</w:t>
            </w:r>
            <w:r>
              <w:rPr>
                <w:rFonts w:hint="eastAsia"/>
                <w:lang w:eastAsia="zh-CN"/>
              </w:rPr>
              <w:t>PRA100 PoDc G2</w:t>
            </w:r>
            <w:r>
              <w:t xml:space="preserve"> 集群基础单元 用户指南》中的“环境规格”。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测试步骤</w:t>
            </w:r>
          </w:p>
        </w:tc>
        <w:tc>
          <w:tcPr>
            <w:tcW w:w="3889" w:type="pct"/>
            <w:tcBorders>
              <w:top w:val="single" w:color="000000" w:sz="6" w:space="0"/>
              <w:bottom w:val="single" w:color="000000" w:sz="6" w:space="0"/>
            </w:tcBorders>
          </w:tcPr>
          <w:p>
            <w:pPr>
              <w:pStyle w:val="228"/>
              <w:numPr>
                <w:ilvl w:val="8"/>
                <w:numId w:val="31"/>
              </w:numPr>
            </w:pPr>
            <w:r>
              <w:t>将AI集群基础单元外包装打开。</w:t>
            </w:r>
          </w:p>
          <w:p>
            <w:pPr>
              <w:pStyle w:val="228"/>
              <w:numPr>
                <w:ilvl w:val="8"/>
                <w:numId w:val="31"/>
              </w:numPr>
            </w:pPr>
            <w:r>
              <w:t>记录AI集群基础单元的产品名称。</w:t>
            </w:r>
          </w:p>
          <w:p>
            <w:pPr>
              <w:pStyle w:val="228"/>
              <w:numPr>
                <w:ilvl w:val="8"/>
                <w:numId w:val="31"/>
              </w:numPr>
            </w:pPr>
            <w:r>
              <w:t>打开柜门后记录AI集群基础单元的电源、计算节点、交换机的数量和型号。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预期结果</w:t>
            </w:r>
          </w:p>
        </w:tc>
        <w:tc>
          <w:tcPr>
            <w:tcW w:w="3889" w:type="pct"/>
            <w:tcBorders>
              <w:top w:val="single" w:color="000000" w:sz="6" w:space="0"/>
              <w:bottom w:val="single" w:color="000000" w:sz="6" w:space="0"/>
            </w:tcBorders>
          </w:tcPr>
          <w:p>
            <w:pPr>
              <w:pStyle w:val="228"/>
              <w:numPr>
                <w:ilvl w:val="8"/>
                <w:numId w:val="32"/>
              </w:numPr>
            </w:pPr>
            <w:r>
              <w:t>根据实际到货情况进行记录。</w:t>
            </w:r>
          </w:p>
          <w:p>
            <w:pPr>
              <w:pStyle w:val="228"/>
              <w:numPr>
                <w:ilvl w:val="8"/>
                <w:numId w:val="32"/>
              </w:numPr>
            </w:pPr>
            <w:r>
              <w:t>根据产品规格记录支持的最大硬件规格。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测试结果</w:t>
            </w:r>
          </w:p>
        </w:tc>
        <w:tc>
          <w:tcPr>
            <w:tcW w:w="3889" w:type="pct"/>
            <w:tcBorders>
              <w:top w:val="single" w:color="000000" w:sz="6" w:space="0"/>
              <w:bottom w:val="single" w:color="000000" w:sz="6" w:space="0"/>
            </w:tcBorders>
          </w:tcPr>
          <w:p>
            <w:pPr>
              <w:pStyle w:val="22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备    注</w:t>
            </w:r>
          </w:p>
        </w:tc>
        <w:tc>
          <w:tcPr>
            <w:tcW w:w="3889" w:type="pct"/>
            <w:tcBorders>
              <w:top w:val="single" w:color="000000" w:sz="6" w:space="0"/>
              <w:bottom w:val="single" w:color="000000" w:sz="6" w:space="0"/>
            </w:tcBorders>
          </w:tcPr>
          <w:p>
            <w:pPr>
              <w:pStyle w:val="225"/>
            </w:pPr>
            <w:r>
              <w:t>将AI集群基础单元的硬件信息及硬件规格记录到</w:t>
            </w:r>
            <w:r>
              <w:fldChar w:fldCharType="begin"/>
            </w:r>
            <w:r>
              <w:instrText xml:space="preserve"> HYPERLINK \l "ZH-CN_TOPIC_0000001746526725" \o " " </w:instrText>
            </w:r>
            <w:r>
              <w:fldChar w:fldCharType="separate"/>
            </w:r>
            <w:r>
              <w:rPr>
                <w:rStyle w:val="145"/>
              </w:rPr>
              <w:t>2.2.1 测试硬件配置</w:t>
            </w:r>
            <w:r>
              <w:rPr>
                <w:rStyle w:val="145"/>
              </w:rPr>
              <w:fldChar w:fldCharType="end"/>
            </w:r>
            <w:r>
              <w:t>的表格中。</w:t>
            </w:r>
          </w:p>
        </w:tc>
      </w:tr>
    </w:tbl>
    <w:p/>
    <w:p>
      <w:pPr>
        <w:pStyle w:val="159"/>
      </w:pPr>
      <w:r>
        <w:t>AI集群基础单元的部件说明</w:t>
      </w:r>
    </w:p>
    <w:p>
      <w:pPr>
        <w:pStyle w:val="172"/>
      </w:pPr>
      <w:r>
        <w:t>外部结构示意图</w:t>
      </w:r>
    </w:p>
    <w:p>
      <w:pPr>
        <w:pStyle w:val="171"/>
      </w:pPr>
      <w:r>
        <w:pict>
          <v:shape id="_x0000_i1031" o:spt="75" type="#_x0000_t75" style="height:569.05pt;width:373pt;" filled="f" o:preferrelative="t" stroked="f" coordsize="21600,21600">
            <v:path/>
            <v:fill on="f" focussize="0,0"/>
            <v:stroke on="f" joinstyle="miter"/>
            <v:imagedata r:id="rId45" o:title=""/>
            <o:lock v:ext="edit" aspectratio="t"/>
            <w10:wrap type="none"/>
            <w10:anchorlock/>
          </v:shape>
        </w:pict>
      </w:r>
    </w:p>
    <w:p/>
    <w:tbl>
      <w:tblPr>
        <w:tblStyle w:val="89"/>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91"/>
        <w:gridCol w:w="2778"/>
        <w:gridCol w:w="1191"/>
        <w:gridCol w:w="277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750" w:type="pct"/>
            <w:tcBorders>
              <w:top w:val="single" w:color="000000" w:sz="6" w:space="0"/>
              <w:bottom w:val="single" w:color="000000" w:sz="6" w:space="0"/>
              <w:right w:val="single" w:color="000000" w:sz="6" w:space="0"/>
            </w:tcBorders>
          </w:tcPr>
          <w:p>
            <w:pPr>
              <w:pStyle w:val="225"/>
            </w:pPr>
            <w:r>
              <w:t>1</w:t>
            </w:r>
          </w:p>
        </w:tc>
        <w:tc>
          <w:tcPr>
            <w:tcW w:w="1750" w:type="pct"/>
            <w:tcBorders>
              <w:top w:val="single" w:color="000000" w:sz="6" w:space="0"/>
              <w:bottom w:val="single" w:color="000000" w:sz="6" w:space="0"/>
              <w:right w:val="single" w:color="000000" w:sz="6" w:space="0"/>
            </w:tcBorders>
          </w:tcPr>
          <w:p>
            <w:pPr>
              <w:pStyle w:val="225"/>
            </w:pPr>
            <w:r>
              <w:t>平板前门</w:t>
            </w:r>
          </w:p>
        </w:tc>
        <w:tc>
          <w:tcPr>
            <w:tcW w:w="750" w:type="pct"/>
            <w:tcBorders>
              <w:top w:val="single" w:color="000000" w:sz="6" w:space="0"/>
              <w:bottom w:val="single" w:color="000000" w:sz="6" w:space="0"/>
              <w:right w:val="single" w:color="000000" w:sz="6" w:space="0"/>
            </w:tcBorders>
          </w:tcPr>
          <w:p>
            <w:pPr>
              <w:pStyle w:val="225"/>
            </w:pPr>
            <w:r>
              <w:t>2</w:t>
            </w:r>
          </w:p>
        </w:tc>
        <w:tc>
          <w:tcPr>
            <w:tcW w:w="1750" w:type="pct"/>
            <w:tcBorders>
              <w:top w:val="single" w:color="000000" w:sz="6" w:space="0"/>
              <w:bottom w:val="single" w:color="000000" w:sz="6" w:space="0"/>
            </w:tcBorders>
          </w:tcPr>
          <w:p>
            <w:pPr>
              <w:pStyle w:val="225"/>
            </w:pPr>
            <w:r>
              <w:t>液冷机柜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750" w:type="pct"/>
            <w:tcBorders>
              <w:top w:val="single" w:color="000000" w:sz="6" w:space="0"/>
              <w:bottom w:val="single" w:color="000000" w:sz="6" w:space="0"/>
              <w:right w:val="single" w:color="000000" w:sz="6" w:space="0"/>
            </w:tcBorders>
          </w:tcPr>
          <w:p>
            <w:pPr>
              <w:pStyle w:val="225"/>
            </w:pPr>
            <w:r>
              <w:t>3</w:t>
            </w:r>
          </w:p>
        </w:tc>
        <w:tc>
          <w:tcPr>
            <w:tcW w:w="1750" w:type="pct"/>
            <w:tcBorders>
              <w:top w:val="single" w:color="000000" w:sz="6" w:space="0"/>
              <w:bottom w:val="single" w:color="000000" w:sz="6" w:space="0"/>
              <w:right w:val="single" w:color="000000" w:sz="6" w:space="0"/>
            </w:tcBorders>
          </w:tcPr>
          <w:p>
            <w:pPr>
              <w:pStyle w:val="225"/>
            </w:pPr>
            <w:r>
              <w:t>平板液冷门</w:t>
            </w:r>
          </w:p>
        </w:tc>
        <w:tc>
          <w:tcPr>
            <w:tcW w:w="750" w:type="pct"/>
            <w:tcBorders>
              <w:top w:val="single" w:color="000000" w:sz="6" w:space="0"/>
              <w:bottom w:val="single" w:color="000000" w:sz="6" w:space="0"/>
              <w:right w:val="single" w:color="000000" w:sz="6" w:space="0"/>
            </w:tcBorders>
          </w:tcPr>
          <w:p>
            <w:pPr>
              <w:pStyle w:val="225"/>
            </w:pPr>
            <w:r>
              <w:t>4</w:t>
            </w:r>
          </w:p>
        </w:tc>
        <w:tc>
          <w:tcPr>
            <w:tcW w:w="1750" w:type="pct"/>
            <w:tcBorders>
              <w:top w:val="single" w:color="000000" w:sz="6" w:space="0"/>
              <w:bottom w:val="single" w:color="000000" w:sz="6" w:space="0"/>
            </w:tcBorders>
          </w:tcPr>
          <w:p>
            <w:pPr>
              <w:pStyle w:val="225"/>
            </w:pPr>
            <w:r>
              <w:t>RM211管理模块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750" w:type="pct"/>
            <w:tcBorders>
              <w:top w:val="single" w:color="000000" w:sz="6" w:space="0"/>
              <w:bottom w:val="single" w:color="000000" w:sz="6" w:space="0"/>
              <w:right w:val="single" w:color="000000" w:sz="6" w:space="0"/>
            </w:tcBorders>
          </w:tcPr>
          <w:p>
            <w:pPr>
              <w:pStyle w:val="225"/>
            </w:pPr>
            <w:r>
              <w:t>5</w:t>
            </w:r>
          </w:p>
        </w:tc>
        <w:tc>
          <w:tcPr>
            <w:tcW w:w="1750" w:type="pct"/>
            <w:tcBorders>
              <w:top w:val="single" w:color="000000" w:sz="6" w:space="0"/>
              <w:bottom w:val="single" w:color="000000" w:sz="6" w:space="0"/>
              <w:right w:val="single" w:color="000000" w:sz="6" w:space="0"/>
            </w:tcBorders>
          </w:tcPr>
          <w:p>
            <w:pPr>
              <w:pStyle w:val="225"/>
            </w:pPr>
            <w:r>
              <w:t>电源转接板</w:t>
            </w:r>
          </w:p>
        </w:tc>
        <w:tc>
          <w:tcPr>
            <w:tcW w:w="750" w:type="pct"/>
            <w:tcBorders>
              <w:top w:val="single" w:color="000000" w:sz="6" w:space="0"/>
              <w:bottom w:val="single" w:color="000000" w:sz="6" w:space="0"/>
              <w:right w:val="single" w:color="000000" w:sz="6" w:space="0"/>
            </w:tcBorders>
          </w:tcPr>
          <w:p>
            <w:pPr>
              <w:pStyle w:val="225"/>
            </w:pPr>
            <w:r>
              <w:t>6</w:t>
            </w:r>
          </w:p>
        </w:tc>
        <w:tc>
          <w:tcPr>
            <w:tcW w:w="1750" w:type="pct"/>
            <w:tcBorders>
              <w:top w:val="single" w:color="000000" w:sz="6" w:space="0"/>
              <w:bottom w:val="single" w:color="000000" w:sz="6" w:space="0"/>
            </w:tcBorders>
          </w:tcPr>
          <w:p>
            <w:pPr>
              <w:pStyle w:val="225"/>
            </w:pPr>
            <w:r>
              <w:t>电源框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750" w:type="pct"/>
            <w:tcBorders>
              <w:top w:val="single" w:color="000000" w:sz="6" w:space="0"/>
              <w:bottom w:val="single" w:color="000000" w:sz="6" w:space="0"/>
              <w:right w:val="single" w:color="000000" w:sz="6" w:space="0"/>
            </w:tcBorders>
          </w:tcPr>
          <w:p>
            <w:pPr>
              <w:pStyle w:val="225"/>
            </w:pPr>
            <w:r>
              <w:t>7</w:t>
            </w:r>
          </w:p>
        </w:tc>
        <w:tc>
          <w:tcPr>
            <w:tcW w:w="1750" w:type="pct"/>
            <w:tcBorders>
              <w:top w:val="single" w:color="000000" w:sz="6" w:space="0"/>
              <w:bottom w:val="single" w:color="000000" w:sz="6" w:space="0"/>
              <w:right w:val="single" w:color="000000" w:sz="6" w:space="0"/>
            </w:tcBorders>
          </w:tcPr>
          <w:p>
            <w:pPr>
              <w:pStyle w:val="225"/>
            </w:pPr>
            <w:r>
              <w:t>交换机</w:t>
            </w:r>
          </w:p>
        </w:tc>
        <w:tc>
          <w:tcPr>
            <w:tcW w:w="750" w:type="pct"/>
            <w:tcBorders>
              <w:top w:val="single" w:color="000000" w:sz="6" w:space="0"/>
              <w:bottom w:val="single" w:color="000000" w:sz="6" w:space="0"/>
              <w:right w:val="single" w:color="000000" w:sz="6" w:space="0"/>
            </w:tcBorders>
          </w:tcPr>
          <w:p>
            <w:pPr>
              <w:pStyle w:val="225"/>
            </w:pPr>
            <w:r>
              <w:t>8</w:t>
            </w:r>
          </w:p>
        </w:tc>
        <w:tc>
          <w:tcPr>
            <w:tcW w:w="1750" w:type="pct"/>
            <w:tcBorders>
              <w:top w:val="single" w:color="000000" w:sz="6" w:space="0"/>
              <w:bottom w:val="single" w:color="000000" w:sz="6" w:space="0"/>
            </w:tcBorders>
          </w:tcPr>
          <w:p>
            <w:pPr>
              <w:pStyle w:val="225"/>
            </w:pPr>
            <w:r>
              <w:t>理线框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750" w:type="pct"/>
            <w:tcBorders>
              <w:top w:val="single" w:color="000000" w:sz="6" w:space="0"/>
              <w:bottom w:val="single" w:color="000000" w:sz="6" w:space="0"/>
              <w:right w:val="single" w:color="000000" w:sz="6" w:space="0"/>
            </w:tcBorders>
          </w:tcPr>
          <w:p>
            <w:pPr>
              <w:pStyle w:val="225"/>
            </w:pPr>
            <w:r>
              <w:t>9</w:t>
            </w:r>
          </w:p>
        </w:tc>
        <w:tc>
          <w:tcPr>
            <w:tcW w:w="1750" w:type="pct"/>
            <w:tcBorders>
              <w:top w:val="single" w:color="000000" w:sz="6" w:space="0"/>
              <w:bottom w:val="single" w:color="000000" w:sz="6" w:space="0"/>
              <w:right w:val="single" w:color="000000" w:sz="6" w:space="0"/>
            </w:tcBorders>
          </w:tcPr>
          <w:p>
            <w:pPr>
              <w:pStyle w:val="225"/>
            </w:pPr>
            <w:r>
              <w:t>计算节点</w:t>
            </w:r>
          </w:p>
        </w:tc>
        <w:tc>
          <w:tcPr>
            <w:tcW w:w="750" w:type="pct"/>
            <w:tcBorders>
              <w:top w:val="single" w:color="000000" w:sz="6" w:space="0"/>
              <w:bottom w:val="single" w:color="000000" w:sz="6" w:space="0"/>
              <w:right w:val="single" w:color="000000" w:sz="6" w:space="0"/>
            </w:tcBorders>
          </w:tcPr>
          <w:p>
            <w:pPr>
              <w:pStyle w:val="225"/>
            </w:pPr>
            <w:r>
              <w:t>10</w:t>
            </w:r>
          </w:p>
        </w:tc>
        <w:tc>
          <w:tcPr>
            <w:tcW w:w="1750" w:type="pct"/>
            <w:tcBorders>
              <w:top w:val="single" w:color="000000" w:sz="6" w:space="0"/>
              <w:bottom w:val="single" w:color="000000" w:sz="6" w:space="0"/>
            </w:tcBorders>
          </w:tcPr>
          <w:p>
            <w:pPr>
              <w:pStyle w:val="225"/>
            </w:pPr>
            <w:r>
              <w:t>ECU</w:t>
            </w:r>
          </w:p>
        </w:tc>
      </w:tr>
    </w:tbl>
    <w:p/>
    <w:p>
      <w:pPr>
        <w:pStyle w:val="6"/>
      </w:pPr>
      <w:bookmarkStart w:id="25" w:name="_Toc256000014"/>
      <w:r>
        <w:t>计算节点硬件检测</w:t>
      </w:r>
      <w:bookmarkEnd w:id="25"/>
    </w:p>
    <w:tbl>
      <w:tblPr>
        <w:tblStyle w:val="89"/>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64"/>
        <w:gridCol w:w="61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用例编号</w:t>
            </w:r>
          </w:p>
        </w:tc>
        <w:tc>
          <w:tcPr>
            <w:tcW w:w="3889" w:type="pct"/>
            <w:tcBorders>
              <w:top w:val="single" w:color="000000" w:sz="6" w:space="0"/>
              <w:bottom w:val="single" w:color="000000" w:sz="6" w:space="0"/>
            </w:tcBorders>
          </w:tcPr>
          <w:p>
            <w:pPr>
              <w:pStyle w:val="225"/>
            </w:pPr>
            <w:r>
              <w:t>4.1.2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测试目的</w:t>
            </w:r>
          </w:p>
        </w:tc>
        <w:tc>
          <w:tcPr>
            <w:tcW w:w="3889" w:type="pct"/>
            <w:tcBorders>
              <w:top w:val="single" w:color="000000" w:sz="6" w:space="0"/>
              <w:bottom w:val="single" w:color="000000" w:sz="6" w:space="0"/>
            </w:tcBorders>
          </w:tcPr>
          <w:p>
            <w:pPr>
              <w:pStyle w:val="225"/>
            </w:pPr>
            <w:r>
              <w:t>检查计算节点硬件信息。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测试组网</w:t>
            </w:r>
          </w:p>
        </w:tc>
        <w:tc>
          <w:tcPr>
            <w:tcW w:w="3889" w:type="pct"/>
            <w:tcBorders>
              <w:top w:val="single" w:color="000000" w:sz="6" w:space="0"/>
              <w:bottom w:val="single" w:color="000000" w:sz="6" w:space="0"/>
            </w:tcBorders>
          </w:tcPr>
          <w:p>
            <w:pPr>
              <w:pStyle w:val="225"/>
            </w:pPr>
            <w:r>
              <w:t>NA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预置条件</w:t>
            </w:r>
          </w:p>
        </w:tc>
        <w:tc>
          <w:tcPr>
            <w:tcW w:w="3889" w:type="pct"/>
            <w:tcBorders>
              <w:top w:val="single" w:color="000000" w:sz="6" w:space="0"/>
              <w:bottom w:val="single" w:color="000000" w:sz="6" w:space="0"/>
            </w:tcBorders>
          </w:tcPr>
          <w:p>
            <w:pPr>
              <w:pStyle w:val="225"/>
            </w:pPr>
            <w:r>
              <w:t>机房温度，海拔，湿度满足要求，详见《</w:t>
            </w:r>
            <w:r>
              <w:fldChar w:fldCharType="begin"/>
            </w:r>
            <w:r>
              <w:instrText xml:space="preserve"> HYPERLINK "https://support.huawei.com/enterprise/zh/ascend-computing/atlas-900-pod-a2-pid-254184911?category=operation-maintenance&amp;subcategory=user-guide" \o " " </w:instrText>
            </w:r>
            <w:r>
              <w:fldChar w:fldCharType="separate"/>
            </w:r>
            <w:bookmarkStart w:id="63" w:name="_GoBack"/>
            <w:bookmarkEnd w:id="63"/>
            <w:r>
              <w:rPr>
                <w:rStyle w:val="145"/>
                <w:rFonts w:hint="eastAsia"/>
                <w:lang w:eastAsia="zh-CN"/>
              </w:rPr>
              <w:t>PRA100 RCK G2</w:t>
            </w:r>
            <w:r>
              <w:rPr>
                <w:rStyle w:val="145"/>
              </w:rPr>
              <w:t xml:space="preserve"> 计算节点 用户指南</w:t>
            </w:r>
            <w:r>
              <w:rPr>
                <w:rStyle w:val="145"/>
              </w:rPr>
              <w:fldChar w:fldCharType="end"/>
            </w:r>
            <w:r>
              <w:t>》中的“环境规格”。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测试步骤</w:t>
            </w:r>
          </w:p>
        </w:tc>
        <w:tc>
          <w:tcPr>
            <w:tcW w:w="3889" w:type="pct"/>
            <w:tcBorders>
              <w:top w:val="single" w:color="000000" w:sz="6" w:space="0"/>
              <w:bottom w:val="single" w:color="000000" w:sz="6" w:space="0"/>
            </w:tcBorders>
          </w:tcPr>
          <w:p>
            <w:pPr>
              <w:pStyle w:val="228"/>
              <w:numPr>
                <w:ilvl w:val="8"/>
                <w:numId w:val="33"/>
              </w:numPr>
            </w:pPr>
            <w:r>
              <w:t>将计算节点外包装打开。</w:t>
            </w:r>
          </w:p>
          <w:p>
            <w:pPr>
              <w:pStyle w:val="228"/>
              <w:numPr>
                <w:ilvl w:val="8"/>
                <w:numId w:val="33"/>
              </w:numPr>
            </w:pPr>
            <w:r>
              <w:t>记录计算节点的产品名称。</w:t>
            </w:r>
          </w:p>
          <w:p>
            <w:pPr>
              <w:pStyle w:val="228"/>
              <w:numPr>
                <w:ilvl w:val="8"/>
                <w:numId w:val="33"/>
              </w:numPr>
            </w:pPr>
            <w:r>
              <w:t>打开柜门后记录计算节点的部件信息。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预期结果</w:t>
            </w:r>
          </w:p>
        </w:tc>
        <w:tc>
          <w:tcPr>
            <w:tcW w:w="3889" w:type="pct"/>
            <w:tcBorders>
              <w:top w:val="single" w:color="000000" w:sz="6" w:space="0"/>
              <w:bottom w:val="single" w:color="000000" w:sz="6" w:space="0"/>
            </w:tcBorders>
          </w:tcPr>
          <w:p>
            <w:pPr>
              <w:pStyle w:val="228"/>
              <w:numPr>
                <w:ilvl w:val="8"/>
                <w:numId w:val="34"/>
              </w:numPr>
            </w:pPr>
            <w:r>
              <w:t>根据实际到货情况进行记录。</w:t>
            </w:r>
          </w:p>
          <w:p>
            <w:pPr>
              <w:pStyle w:val="228"/>
              <w:numPr>
                <w:ilvl w:val="8"/>
                <w:numId w:val="34"/>
              </w:numPr>
            </w:pPr>
            <w:r>
              <w:t>根据产品规格记录支持的最大硬件规格。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测试结果</w:t>
            </w:r>
          </w:p>
        </w:tc>
        <w:tc>
          <w:tcPr>
            <w:tcW w:w="3889" w:type="pct"/>
            <w:tcBorders>
              <w:top w:val="single" w:color="000000" w:sz="6" w:space="0"/>
              <w:bottom w:val="single" w:color="000000" w:sz="6" w:space="0"/>
            </w:tcBorders>
          </w:tcPr>
          <w:p>
            <w:pPr>
              <w:pStyle w:val="22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备    注</w:t>
            </w:r>
          </w:p>
        </w:tc>
        <w:tc>
          <w:tcPr>
            <w:tcW w:w="3889" w:type="pct"/>
            <w:tcBorders>
              <w:top w:val="single" w:color="000000" w:sz="6" w:space="0"/>
              <w:bottom w:val="single" w:color="000000" w:sz="6" w:space="0"/>
            </w:tcBorders>
          </w:tcPr>
          <w:p>
            <w:pPr>
              <w:pStyle w:val="225"/>
            </w:pPr>
            <w:r>
              <w:t>将AI集群基础单元的硬件信息及硬件规格记录到</w:t>
            </w:r>
            <w:r>
              <w:fldChar w:fldCharType="begin"/>
            </w:r>
            <w:r>
              <w:instrText xml:space="preserve"> HYPERLINK \l "ZH-CN_TOPIC_0000001746526725" \o " " </w:instrText>
            </w:r>
            <w:r>
              <w:fldChar w:fldCharType="separate"/>
            </w:r>
            <w:r>
              <w:rPr>
                <w:rStyle w:val="145"/>
              </w:rPr>
              <w:t>2.2.1 测试硬件配置</w:t>
            </w:r>
            <w:r>
              <w:rPr>
                <w:rStyle w:val="145"/>
              </w:rPr>
              <w:fldChar w:fldCharType="end"/>
            </w:r>
            <w:r>
              <w:t>的表格中。</w:t>
            </w:r>
          </w:p>
        </w:tc>
      </w:tr>
    </w:tbl>
    <w:p/>
    <w:p>
      <w:pPr>
        <w:pStyle w:val="159"/>
      </w:pPr>
      <w:r>
        <w:t>计算节点的部件说明</w:t>
      </w:r>
    </w:p>
    <w:p>
      <w:pPr>
        <w:pStyle w:val="172"/>
      </w:pPr>
      <w:r>
        <w:t>外观示意图</w:t>
      </w:r>
    </w:p>
    <w:p>
      <w:pPr>
        <w:pStyle w:val="171"/>
      </w:pPr>
      <w:r>
        <w:pict>
          <v:shape id="_x0000_i1032" o:spt="75" type="#_x0000_t75" style="height:263.55pt;width:370pt;" filled="f" o:preferrelative="t" stroked="f" coordsize="21600,21600">
            <v:path/>
            <v:fill on="f" focussize="0,0"/>
            <v:stroke on="f" joinstyle="miter"/>
            <v:imagedata r:id="rId46" o:title=""/>
            <o:lock v:ext="edit" aspectratio="t"/>
            <w10:wrap type="none"/>
            <w10:anchorlock/>
          </v:shape>
        </w:pict>
      </w:r>
    </w:p>
    <w:p/>
    <w:p>
      <w:pPr>
        <w:pStyle w:val="172"/>
      </w:pPr>
      <w:r>
        <w:t>部件示意图</w:t>
      </w:r>
    </w:p>
    <w:p>
      <w:pPr>
        <w:pStyle w:val="171"/>
      </w:pPr>
      <w:r>
        <w:pict>
          <v:shape id="_x0000_i1033" o:spt="75" type="#_x0000_t75" style="height:288.45pt;width:373pt;" filled="f" o:preferrelative="t" stroked="f" coordsize="21600,21600">
            <v:path/>
            <v:fill on="f" focussize="0,0"/>
            <v:stroke on="f" joinstyle="miter"/>
            <v:imagedata r:id="rId47" o:title=""/>
            <o:lock v:ext="edit" aspectratio="t"/>
            <w10:wrap type="none"/>
            <w10:anchorlock/>
          </v:shape>
        </w:pict>
      </w:r>
    </w:p>
    <w:tbl>
      <w:tblPr>
        <w:tblStyle w:val="89"/>
        <w:tblW w:w="7938" w:type="dxa"/>
        <w:tblInd w:w="181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30"/>
        <w:gridCol w:w="3796"/>
        <w:gridCol w:w="630"/>
        <w:gridCol w:w="28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Borders>
              <w:top w:val="nil"/>
              <w:left w:val="nil"/>
              <w:bottom w:val="nil"/>
              <w:right w:val="nil"/>
              <w:tl2br w:val="nil"/>
              <w:tr2bl w:val="nil"/>
            </w:tcBorders>
          </w:tcPr>
          <w:p>
            <w:pPr>
              <w:pStyle w:val="225"/>
            </w:pPr>
            <w:r>
              <w:t>1</w:t>
            </w:r>
          </w:p>
        </w:tc>
        <w:tc>
          <w:tcPr>
            <w:tcBorders>
              <w:top w:val="nil"/>
              <w:left w:val="nil"/>
              <w:bottom w:val="nil"/>
              <w:right w:val="nil"/>
              <w:tl2br w:val="nil"/>
              <w:tr2bl w:val="nil"/>
            </w:tcBorders>
          </w:tcPr>
          <w:p>
            <w:pPr>
              <w:pStyle w:val="225"/>
            </w:pPr>
            <w:r>
              <w:t>DIMM</w:t>
            </w:r>
          </w:p>
        </w:tc>
        <w:tc>
          <w:tcPr>
            <w:tcBorders>
              <w:top w:val="nil"/>
              <w:left w:val="nil"/>
              <w:bottom w:val="nil"/>
              <w:right w:val="nil"/>
              <w:tl2br w:val="nil"/>
              <w:tr2bl w:val="nil"/>
            </w:tcBorders>
          </w:tcPr>
          <w:p>
            <w:pPr>
              <w:pStyle w:val="225"/>
            </w:pPr>
            <w:r>
              <w:t>2</w:t>
            </w:r>
          </w:p>
        </w:tc>
        <w:tc>
          <w:tcPr>
            <w:tcBorders>
              <w:top w:val="nil"/>
              <w:left w:val="nil"/>
              <w:bottom w:val="nil"/>
              <w:right w:val="nil"/>
              <w:tl2br w:val="nil"/>
              <w:tr2bl w:val="nil"/>
            </w:tcBorders>
          </w:tcPr>
          <w:p>
            <w:pPr>
              <w:pStyle w:val="225"/>
            </w:pPr>
            <w:r>
              <w:t>灵活IO卡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Borders>
              <w:top w:val="nil"/>
              <w:left w:val="nil"/>
              <w:bottom w:val="nil"/>
              <w:right w:val="nil"/>
              <w:tl2br w:val="nil"/>
              <w:tr2bl w:val="nil"/>
            </w:tcBorders>
          </w:tcPr>
          <w:p>
            <w:pPr>
              <w:pStyle w:val="225"/>
            </w:pPr>
            <w:r>
              <w:t>3</w:t>
            </w:r>
          </w:p>
        </w:tc>
        <w:tc>
          <w:tcPr>
            <w:tcBorders>
              <w:top w:val="nil"/>
              <w:left w:val="nil"/>
              <w:bottom w:val="nil"/>
              <w:right w:val="nil"/>
              <w:tl2br w:val="nil"/>
              <w:tr2bl w:val="nil"/>
            </w:tcBorders>
          </w:tcPr>
          <w:p>
            <w:pPr>
              <w:pStyle w:val="225"/>
            </w:pPr>
            <w:r>
              <w:t>CPU主板</w:t>
            </w:r>
          </w:p>
        </w:tc>
        <w:tc>
          <w:tcPr>
            <w:tcBorders>
              <w:top w:val="nil"/>
              <w:left w:val="nil"/>
              <w:bottom w:val="nil"/>
              <w:right w:val="nil"/>
              <w:tl2br w:val="nil"/>
              <w:tr2bl w:val="nil"/>
            </w:tcBorders>
          </w:tcPr>
          <w:p>
            <w:pPr>
              <w:pStyle w:val="225"/>
            </w:pPr>
            <w:r>
              <w:t>4</w:t>
            </w:r>
          </w:p>
        </w:tc>
        <w:tc>
          <w:tcPr>
            <w:tcBorders>
              <w:top w:val="nil"/>
              <w:left w:val="nil"/>
              <w:bottom w:val="nil"/>
              <w:right w:val="nil"/>
              <w:tl2br w:val="nil"/>
              <w:tr2bl w:val="nil"/>
            </w:tcBorders>
          </w:tcPr>
          <w:p>
            <w:pPr>
              <w:pStyle w:val="225"/>
            </w:pPr>
            <w:r>
              <w:t>电源转接板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Borders>
              <w:top w:val="nil"/>
              <w:left w:val="nil"/>
              <w:bottom w:val="nil"/>
              <w:right w:val="nil"/>
              <w:tl2br w:val="nil"/>
              <w:tr2bl w:val="nil"/>
            </w:tcBorders>
          </w:tcPr>
          <w:p>
            <w:pPr>
              <w:pStyle w:val="225"/>
            </w:pPr>
            <w:r>
              <w:t>5</w:t>
            </w:r>
          </w:p>
        </w:tc>
        <w:tc>
          <w:tcPr>
            <w:tcBorders>
              <w:top w:val="nil"/>
              <w:left w:val="nil"/>
              <w:bottom w:val="nil"/>
              <w:right w:val="nil"/>
              <w:tl2br w:val="nil"/>
              <w:tr2bl w:val="nil"/>
            </w:tcBorders>
          </w:tcPr>
          <w:p>
            <w:pPr>
              <w:pStyle w:val="225"/>
            </w:pPr>
            <w:r>
              <w:t>CPU液冷散热器</w:t>
            </w:r>
          </w:p>
        </w:tc>
        <w:tc>
          <w:tcPr>
            <w:tcBorders>
              <w:top w:val="nil"/>
              <w:left w:val="nil"/>
              <w:bottom w:val="nil"/>
              <w:right w:val="nil"/>
              <w:tl2br w:val="nil"/>
              <w:tr2bl w:val="nil"/>
            </w:tcBorders>
          </w:tcPr>
          <w:p>
            <w:pPr>
              <w:pStyle w:val="225"/>
            </w:pPr>
            <w:r>
              <w:t>6</w:t>
            </w:r>
          </w:p>
        </w:tc>
        <w:tc>
          <w:tcPr>
            <w:tcBorders>
              <w:top w:val="nil"/>
              <w:left w:val="nil"/>
              <w:bottom w:val="nil"/>
              <w:right w:val="nil"/>
              <w:tl2br w:val="nil"/>
              <w:tr2bl w:val="nil"/>
            </w:tcBorders>
          </w:tcPr>
          <w:p>
            <w:pPr>
              <w:pStyle w:val="225"/>
            </w:pPr>
            <w:r>
              <w:t>CPU漏液检测板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Borders>
              <w:top w:val="nil"/>
              <w:left w:val="nil"/>
              <w:bottom w:val="nil"/>
              <w:right w:val="nil"/>
              <w:tl2br w:val="nil"/>
              <w:tr2bl w:val="nil"/>
            </w:tcBorders>
          </w:tcPr>
          <w:p>
            <w:pPr>
              <w:pStyle w:val="225"/>
            </w:pPr>
            <w:r>
              <w:t>7</w:t>
            </w:r>
          </w:p>
        </w:tc>
        <w:tc>
          <w:tcPr>
            <w:tcBorders>
              <w:top w:val="nil"/>
              <w:left w:val="nil"/>
              <w:bottom w:val="nil"/>
              <w:right w:val="nil"/>
              <w:tl2br w:val="nil"/>
              <w:tr2bl w:val="nil"/>
            </w:tcBorders>
          </w:tcPr>
          <w:p>
            <w:pPr>
              <w:pStyle w:val="225"/>
            </w:pPr>
            <w:r>
              <w:t>导风罩和横梁</w:t>
            </w:r>
          </w:p>
        </w:tc>
        <w:tc>
          <w:tcPr>
            <w:tcBorders>
              <w:top w:val="nil"/>
              <w:left w:val="nil"/>
              <w:bottom w:val="nil"/>
              <w:right w:val="nil"/>
              <w:tl2br w:val="nil"/>
              <w:tr2bl w:val="nil"/>
            </w:tcBorders>
          </w:tcPr>
          <w:p>
            <w:pPr>
              <w:pStyle w:val="225"/>
            </w:pPr>
            <w:r>
              <w:t>8</w:t>
            </w:r>
          </w:p>
        </w:tc>
        <w:tc>
          <w:tcPr>
            <w:tcBorders>
              <w:top w:val="nil"/>
              <w:left w:val="nil"/>
              <w:bottom w:val="nil"/>
              <w:right w:val="nil"/>
              <w:tl2br w:val="nil"/>
              <w:tr2bl w:val="nil"/>
            </w:tcBorders>
          </w:tcPr>
          <w:p>
            <w:pPr>
              <w:pStyle w:val="225"/>
            </w:pPr>
            <w:r>
              <w:t>超级电容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Borders>
              <w:top w:val="nil"/>
              <w:left w:val="nil"/>
              <w:bottom w:val="nil"/>
              <w:right w:val="nil"/>
              <w:tl2br w:val="nil"/>
              <w:tr2bl w:val="nil"/>
            </w:tcBorders>
          </w:tcPr>
          <w:p>
            <w:pPr>
              <w:pStyle w:val="225"/>
            </w:pPr>
            <w:r>
              <w:t>9</w:t>
            </w:r>
          </w:p>
        </w:tc>
        <w:tc>
          <w:tcPr>
            <w:tcBorders>
              <w:top w:val="nil"/>
              <w:left w:val="nil"/>
              <w:bottom w:val="nil"/>
              <w:right w:val="nil"/>
              <w:tl2br w:val="nil"/>
              <w:tr2bl w:val="nil"/>
            </w:tcBorders>
          </w:tcPr>
          <w:p>
            <w:pPr>
              <w:pStyle w:val="225"/>
            </w:pPr>
            <w:r>
              <w:t>机箱中隔板</w:t>
            </w:r>
          </w:p>
        </w:tc>
        <w:tc>
          <w:tcPr>
            <w:tcBorders>
              <w:top w:val="nil"/>
              <w:left w:val="nil"/>
              <w:bottom w:val="nil"/>
              <w:right w:val="nil"/>
              <w:tl2br w:val="nil"/>
              <w:tr2bl w:val="nil"/>
            </w:tcBorders>
          </w:tcPr>
          <w:p>
            <w:pPr>
              <w:pStyle w:val="225"/>
            </w:pPr>
            <w:r>
              <w:t>10</w:t>
            </w:r>
          </w:p>
        </w:tc>
        <w:tc>
          <w:tcPr>
            <w:tcBorders>
              <w:top w:val="nil"/>
              <w:left w:val="nil"/>
              <w:bottom w:val="nil"/>
              <w:right w:val="nil"/>
              <w:tl2br w:val="nil"/>
              <w:tr2bl w:val="nil"/>
            </w:tcBorders>
          </w:tcPr>
          <w:p>
            <w:pPr>
              <w:pStyle w:val="225"/>
            </w:pPr>
            <w:r>
              <w:t>Riser模组1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Borders>
              <w:top w:val="nil"/>
              <w:left w:val="nil"/>
              <w:bottom w:val="nil"/>
              <w:right w:val="nil"/>
              <w:tl2br w:val="nil"/>
              <w:tr2bl w:val="nil"/>
            </w:tcBorders>
          </w:tcPr>
          <w:p>
            <w:pPr>
              <w:pStyle w:val="225"/>
            </w:pPr>
            <w:r>
              <w:t>11</w:t>
            </w:r>
          </w:p>
        </w:tc>
        <w:tc>
          <w:tcPr>
            <w:tcBorders>
              <w:top w:val="nil"/>
              <w:left w:val="nil"/>
              <w:bottom w:val="nil"/>
              <w:right w:val="nil"/>
              <w:tl2br w:val="nil"/>
              <w:tr2bl w:val="nil"/>
            </w:tcBorders>
          </w:tcPr>
          <w:p>
            <w:pPr>
              <w:pStyle w:val="225"/>
            </w:pPr>
            <w:r>
              <w:t>Riser模组2</w:t>
            </w:r>
          </w:p>
        </w:tc>
        <w:tc>
          <w:tcPr>
            <w:tcBorders>
              <w:top w:val="nil"/>
              <w:left w:val="nil"/>
              <w:bottom w:val="nil"/>
              <w:right w:val="nil"/>
              <w:tl2br w:val="nil"/>
              <w:tr2bl w:val="nil"/>
            </w:tcBorders>
          </w:tcPr>
          <w:p>
            <w:pPr>
              <w:pStyle w:val="225"/>
            </w:pPr>
            <w:r>
              <w:t>12</w:t>
            </w:r>
          </w:p>
        </w:tc>
        <w:tc>
          <w:tcPr>
            <w:tcBorders>
              <w:top w:val="nil"/>
              <w:left w:val="nil"/>
              <w:bottom w:val="nil"/>
              <w:right w:val="nil"/>
              <w:tl2br w:val="nil"/>
              <w:tr2bl w:val="nil"/>
            </w:tcBorders>
          </w:tcPr>
          <w:p>
            <w:pPr>
              <w:pStyle w:val="225"/>
            </w:pPr>
            <w:r>
              <w:t>600W风冷电源砖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Borders>
              <w:top w:val="nil"/>
              <w:left w:val="nil"/>
              <w:bottom w:val="nil"/>
              <w:right w:val="nil"/>
              <w:tl2br w:val="nil"/>
              <w:tr2bl w:val="nil"/>
            </w:tcBorders>
          </w:tcPr>
          <w:p>
            <w:pPr>
              <w:pStyle w:val="225"/>
            </w:pPr>
            <w:r>
              <w:t>13</w:t>
            </w:r>
          </w:p>
        </w:tc>
        <w:tc>
          <w:tcPr>
            <w:tcBorders>
              <w:top w:val="nil"/>
              <w:left w:val="nil"/>
              <w:bottom w:val="nil"/>
              <w:right w:val="nil"/>
              <w:tl2br w:val="nil"/>
              <w:tr2bl w:val="nil"/>
            </w:tcBorders>
          </w:tcPr>
          <w:p>
            <w:pPr>
              <w:pStyle w:val="225"/>
            </w:pPr>
            <w:r>
              <w:t>3000W液冷电源砖</w:t>
            </w:r>
          </w:p>
        </w:tc>
        <w:tc>
          <w:tcPr>
            <w:tcBorders>
              <w:top w:val="nil"/>
              <w:left w:val="nil"/>
              <w:bottom w:val="nil"/>
              <w:right w:val="nil"/>
              <w:tl2br w:val="nil"/>
              <w:tr2bl w:val="nil"/>
            </w:tcBorders>
          </w:tcPr>
          <w:p>
            <w:pPr>
              <w:pStyle w:val="225"/>
            </w:pPr>
            <w:r>
              <w:t>14</w:t>
            </w:r>
          </w:p>
        </w:tc>
        <w:tc>
          <w:tcPr>
            <w:tcBorders>
              <w:top w:val="nil"/>
              <w:left w:val="nil"/>
              <w:bottom w:val="nil"/>
              <w:right w:val="nil"/>
              <w:tl2br w:val="nil"/>
              <w:tr2bl w:val="nil"/>
            </w:tcBorders>
          </w:tcPr>
          <w:p>
            <w:pPr>
              <w:pStyle w:val="225"/>
            </w:pPr>
            <w:r>
              <w:t>NPU漏液检测板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Borders>
              <w:top w:val="nil"/>
              <w:left w:val="nil"/>
              <w:bottom w:val="nil"/>
              <w:right w:val="nil"/>
              <w:tl2br w:val="nil"/>
              <w:tr2bl w:val="nil"/>
            </w:tcBorders>
          </w:tcPr>
          <w:p>
            <w:pPr>
              <w:pStyle w:val="225"/>
            </w:pPr>
            <w:r>
              <w:t>15</w:t>
            </w:r>
          </w:p>
        </w:tc>
        <w:tc>
          <w:tcPr>
            <w:tcBorders>
              <w:top w:val="nil"/>
              <w:left w:val="nil"/>
              <w:bottom w:val="nil"/>
              <w:right w:val="nil"/>
              <w:tl2br w:val="nil"/>
              <w:tr2bl w:val="nil"/>
            </w:tcBorders>
          </w:tcPr>
          <w:p>
            <w:pPr>
              <w:pStyle w:val="225"/>
            </w:pPr>
            <w:r>
              <w:t>ETH板（参数面接口卡）</w:t>
            </w:r>
          </w:p>
        </w:tc>
        <w:tc>
          <w:tcPr>
            <w:tcBorders>
              <w:top w:val="nil"/>
              <w:left w:val="nil"/>
              <w:bottom w:val="nil"/>
              <w:right w:val="nil"/>
              <w:tl2br w:val="nil"/>
              <w:tr2bl w:val="nil"/>
            </w:tcBorders>
          </w:tcPr>
          <w:p>
            <w:pPr>
              <w:pStyle w:val="225"/>
            </w:pPr>
            <w:r>
              <w:t>16</w:t>
            </w:r>
          </w:p>
        </w:tc>
        <w:tc>
          <w:tcPr>
            <w:tcBorders>
              <w:top w:val="nil"/>
              <w:left w:val="nil"/>
              <w:bottom w:val="nil"/>
              <w:right w:val="nil"/>
              <w:tl2br w:val="nil"/>
              <w:tr2bl w:val="nil"/>
            </w:tcBorders>
          </w:tcPr>
          <w:p>
            <w:pPr>
              <w:pStyle w:val="225"/>
            </w:pPr>
            <w:r>
              <w:t>机箱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Borders>
              <w:top w:val="nil"/>
              <w:left w:val="nil"/>
              <w:bottom w:val="nil"/>
              <w:right w:val="nil"/>
              <w:tl2br w:val="nil"/>
              <w:tr2bl w:val="nil"/>
            </w:tcBorders>
          </w:tcPr>
          <w:p>
            <w:pPr>
              <w:pStyle w:val="225"/>
            </w:pPr>
            <w:r>
              <w:t>17</w:t>
            </w:r>
          </w:p>
        </w:tc>
        <w:tc>
          <w:tcPr>
            <w:tcBorders>
              <w:top w:val="nil"/>
              <w:left w:val="nil"/>
              <w:bottom w:val="nil"/>
              <w:right w:val="nil"/>
              <w:tl2br w:val="nil"/>
              <w:tr2bl w:val="nil"/>
            </w:tcBorders>
          </w:tcPr>
          <w:p>
            <w:pPr>
              <w:pStyle w:val="225"/>
            </w:pPr>
            <w:r>
              <w:t>硬盘模块</w:t>
            </w:r>
          </w:p>
        </w:tc>
        <w:tc>
          <w:tcPr>
            <w:tcBorders>
              <w:top w:val="nil"/>
              <w:left w:val="nil"/>
              <w:bottom w:val="nil"/>
              <w:right w:val="nil"/>
              <w:tl2br w:val="nil"/>
              <w:tr2bl w:val="nil"/>
            </w:tcBorders>
          </w:tcPr>
          <w:p>
            <w:pPr>
              <w:pStyle w:val="225"/>
            </w:pPr>
            <w:r>
              <w:t>18</w:t>
            </w:r>
          </w:p>
        </w:tc>
        <w:tc>
          <w:tcPr>
            <w:tcBorders>
              <w:top w:val="nil"/>
              <w:left w:val="nil"/>
              <w:bottom w:val="nil"/>
              <w:right w:val="nil"/>
              <w:tl2br w:val="nil"/>
              <w:tr2bl w:val="nil"/>
            </w:tcBorders>
          </w:tcPr>
          <w:p>
            <w:pPr>
              <w:pStyle w:val="225"/>
            </w:pPr>
            <w:r>
              <w:t>风扇模块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Borders>
              <w:top w:val="nil"/>
              <w:left w:val="nil"/>
              <w:bottom w:val="nil"/>
              <w:right w:val="nil"/>
              <w:tl2br w:val="nil"/>
              <w:tr2bl w:val="nil"/>
            </w:tcBorders>
          </w:tcPr>
          <w:p>
            <w:pPr>
              <w:pStyle w:val="225"/>
            </w:pPr>
            <w:r>
              <w:t>19</w:t>
            </w:r>
          </w:p>
        </w:tc>
        <w:tc>
          <w:tcPr>
            <w:tcBorders>
              <w:top w:val="nil"/>
              <w:left w:val="nil"/>
              <w:bottom w:val="nil"/>
              <w:right w:val="nil"/>
              <w:tl2br w:val="nil"/>
              <w:tr2bl w:val="nil"/>
            </w:tcBorders>
          </w:tcPr>
          <w:p>
            <w:pPr>
              <w:pStyle w:val="225"/>
            </w:pPr>
            <w:r>
              <w:t>硬盘背板</w:t>
            </w:r>
          </w:p>
        </w:tc>
        <w:tc>
          <w:tcPr>
            <w:tcBorders>
              <w:top w:val="nil"/>
              <w:left w:val="nil"/>
              <w:bottom w:val="nil"/>
              <w:right w:val="nil"/>
              <w:tl2br w:val="nil"/>
              <w:tr2bl w:val="nil"/>
            </w:tcBorders>
          </w:tcPr>
          <w:p>
            <w:pPr>
              <w:pStyle w:val="225"/>
            </w:pPr>
            <w:r>
              <w:t>20</w:t>
            </w:r>
          </w:p>
        </w:tc>
        <w:tc>
          <w:tcPr>
            <w:tcBorders>
              <w:top w:val="nil"/>
              <w:left w:val="nil"/>
              <w:bottom w:val="nil"/>
              <w:right w:val="nil"/>
              <w:tl2br w:val="nil"/>
              <w:tr2bl w:val="nil"/>
            </w:tcBorders>
          </w:tcPr>
          <w:p>
            <w:pPr>
              <w:pStyle w:val="225"/>
            </w:pPr>
            <w:r>
              <w:t>管道夹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Borders>
              <w:top w:val="nil"/>
              <w:left w:val="nil"/>
              <w:bottom w:val="nil"/>
              <w:right w:val="nil"/>
              <w:tl2br w:val="nil"/>
              <w:tr2bl w:val="nil"/>
            </w:tcBorders>
          </w:tcPr>
          <w:p>
            <w:pPr>
              <w:pStyle w:val="225"/>
            </w:pPr>
            <w:r>
              <w:t>21</w:t>
            </w:r>
          </w:p>
        </w:tc>
        <w:tc>
          <w:tcPr>
            <w:tcBorders>
              <w:top w:val="nil"/>
              <w:left w:val="nil"/>
              <w:bottom w:val="nil"/>
              <w:right w:val="nil"/>
              <w:tl2br w:val="nil"/>
              <w:tr2bl w:val="nil"/>
            </w:tcBorders>
          </w:tcPr>
          <w:p>
            <w:pPr>
              <w:pStyle w:val="225"/>
            </w:pPr>
            <w:r>
              <w:t>3000W风冷电源砖</w:t>
            </w:r>
          </w:p>
        </w:tc>
        <w:tc>
          <w:tcPr>
            <w:tcBorders>
              <w:top w:val="nil"/>
              <w:left w:val="nil"/>
              <w:bottom w:val="nil"/>
              <w:right w:val="nil"/>
              <w:tl2br w:val="nil"/>
              <w:tr2bl w:val="nil"/>
            </w:tcBorders>
          </w:tcPr>
          <w:p>
            <w:pPr>
              <w:pStyle w:val="225"/>
            </w:pPr>
            <w:r>
              <w:t>22</w:t>
            </w:r>
          </w:p>
        </w:tc>
        <w:tc>
          <w:tcPr>
            <w:tcBorders>
              <w:top w:val="nil"/>
              <w:left w:val="nil"/>
              <w:bottom w:val="nil"/>
              <w:right w:val="nil"/>
              <w:tl2br w:val="nil"/>
              <w:tr2bl w:val="nil"/>
            </w:tcBorders>
          </w:tcPr>
          <w:p>
            <w:pPr>
              <w:pStyle w:val="225"/>
            </w:pPr>
            <w:r>
              <w:t>理线架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Borders>
              <w:top w:val="nil"/>
              <w:left w:val="nil"/>
              <w:bottom w:val="nil"/>
              <w:right w:val="nil"/>
              <w:tl2br w:val="nil"/>
              <w:tr2bl w:val="nil"/>
            </w:tcBorders>
          </w:tcPr>
          <w:p>
            <w:pPr>
              <w:pStyle w:val="225"/>
            </w:pPr>
            <w:r>
              <w:t>23</w:t>
            </w:r>
          </w:p>
        </w:tc>
        <w:tc>
          <w:tcPr>
            <w:tcBorders>
              <w:top w:val="nil"/>
              <w:left w:val="nil"/>
              <w:bottom w:val="nil"/>
              <w:right w:val="nil"/>
              <w:tl2br w:val="nil"/>
              <w:tr2bl w:val="nil"/>
            </w:tcBorders>
          </w:tcPr>
          <w:p>
            <w:pPr>
              <w:pStyle w:val="225"/>
            </w:pPr>
            <w:r>
              <w:t>昇腾910 NPU载板</w:t>
            </w:r>
          </w:p>
        </w:tc>
        <w:tc>
          <w:tcPr>
            <w:tcBorders>
              <w:top w:val="nil"/>
              <w:left w:val="nil"/>
              <w:bottom w:val="nil"/>
              <w:right w:val="nil"/>
              <w:tl2br w:val="nil"/>
              <w:tr2bl w:val="nil"/>
            </w:tcBorders>
          </w:tcPr>
          <w:p>
            <w:pPr>
              <w:pStyle w:val="225"/>
            </w:pPr>
            <w:r>
              <w:t>24</w:t>
            </w:r>
          </w:p>
        </w:tc>
        <w:tc>
          <w:tcPr>
            <w:tcBorders>
              <w:top w:val="nil"/>
              <w:left w:val="nil"/>
              <w:bottom w:val="nil"/>
              <w:right w:val="nil"/>
              <w:tl2br w:val="nil"/>
              <w:tr2bl w:val="nil"/>
            </w:tcBorders>
          </w:tcPr>
          <w:p>
            <w:pPr>
              <w:pStyle w:val="225"/>
            </w:pPr>
            <w:r>
              <w:t>昇腾910 NPU模组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Borders>
              <w:top w:val="nil"/>
              <w:left w:val="nil"/>
              <w:bottom w:val="nil"/>
              <w:right w:val="nil"/>
              <w:tl2br w:val="nil"/>
              <w:tr2bl w:val="nil"/>
            </w:tcBorders>
          </w:tcPr>
          <w:p>
            <w:pPr>
              <w:pStyle w:val="225"/>
            </w:pPr>
            <w:r>
              <w:t>25</w:t>
            </w:r>
          </w:p>
        </w:tc>
        <w:tc>
          <w:tcPr>
            <w:tcBorders>
              <w:top w:val="nil"/>
              <w:left w:val="nil"/>
              <w:bottom w:val="nil"/>
              <w:right w:val="nil"/>
              <w:tl2br w:val="nil"/>
              <w:tr2bl w:val="nil"/>
            </w:tcBorders>
          </w:tcPr>
          <w:p>
            <w:pPr>
              <w:pStyle w:val="225"/>
            </w:pPr>
            <w:r>
              <w:t>NPU液冷散热器1</w:t>
            </w:r>
          </w:p>
        </w:tc>
        <w:tc>
          <w:tcPr>
            <w:tcBorders>
              <w:top w:val="nil"/>
              <w:left w:val="nil"/>
              <w:bottom w:val="nil"/>
              <w:right w:val="nil"/>
              <w:tl2br w:val="nil"/>
              <w:tr2bl w:val="nil"/>
            </w:tcBorders>
          </w:tcPr>
          <w:p>
            <w:pPr>
              <w:pStyle w:val="225"/>
            </w:pPr>
            <w:r>
              <w:t>26</w:t>
            </w:r>
          </w:p>
        </w:tc>
        <w:tc>
          <w:tcPr>
            <w:tcBorders>
              <w:top w:val="nil"/>
              <w:left w:val="nil"/>
              <w:bottom w:val="nil"/>
              <w:right w:val="nil"/>
              <w:tl2br w:val="nil"/>
              <w:tr2bl w:val="nil"/>
            </w:tcBorders>
          </w:tcPr>
          <w:p>
            <w:pPr>
              <w:pStyle w:val="225"/>
            </w:pPr>
            <w:r>
              <w:t>压线架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Borders>
              <w:top w:val="nil"/>
              <w:left w:val="nil"/>
              <w:bottom w:val="nil"/>
              <w:right w:val="nil"/>
              <w:tl2br w:val="nil"/>
              <w:tr2bl w:val="nil"/>
            </w:tcBorders>
          </w:tcPr>
          <w:p>
            <w:pPr>
              <w:pStyle w:val="225"/>
            </w:pPr>
            <w:r>
              <w:t>27</w:t>
            </w:r>
          </w:p>
        </w:tc>
        <w:tc>
          <w:tcPr>
            <w:tcBorders>
              <w:top w:val="nil"/>
              <w:left w:val="nil"/>
              <w:bottom w:val="nil"/>
              <w:right w:val="nil"/>
              <w:tl2br w:val="nil"/>
              <w:tr2bl w:val="nil"/>
            </w:tcBorders>
          </w:tcPr>
          <w:p>
            <w:pPr>
              <w:pStyle w:val="225"/>
            </w:pPr>
            <w:r>
              <w:t>NPU液冷散热器2</w:t>
            </w:r>
          </w:p>
        </w:tc>
        <w:tc>
          <w:tcPr>
            <w:tcBorders>
              <w:top w:val="nil"/>
              <w:left w:val="nil"/>
              <w:bottom w:val="nil"/>
              <w:right w:val="nil"/>
              <w:tl2br w:val="nil"/>
              <w:tr2bl w:val="nil"/>
            </w:tcBorders>
          </w:tcPr>
          <w:p>
            <w:pPr>
              <w:pStyle w:val="225"/>
            </w:pPr>
            <w:r>
              <w:t>-</w:t>
            </w:r>
          </w:p>
        </w:tc>
        <w:tc>
          <w:tcPr>
            <w:tcBorders>
              <w:top w:val="nil"/>
              <w:left w:val="nil"/>
              <w:bottom w:val="nil"/>
              <w:right w:val="nil"/>
              <w:tl2br w:val="nil"/>
              <w:tr2bl w:val="nil"/>
            </w:tcBorders>
          </w:tcPr>
          <w:p>
            <w:pPr>
              <w:pStyle w:val="225"/>
            </w:pPr>
            <w:r>
              <w:t>-</w:t>
            </w:r>
          </w:p>
        </w:tc>
      </w:tr>
    </w:tbl>
    <w:p/>
    <w:p>
      <w:pPr>
        <w:pStyle w:val="6"/>
      </w:pPr>
      <w:bookmarkStart w:id="26" w:name="_Toc256000015"/>
      <w:r>
        <w:t>计算节点硬件模块标示测试</w:t>
      </w:r>
      <w:bookmarkEnd w:id="26"/>
    </w:p>
    <w:tbl>
      <w:tblPr>
        <w:tblStyle w:val="89"/>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64"/>
        <w:gridCol w:w="61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用例编号</w:t>
            </w:r>
          </w:p>
        </w:tc>
        <w:tc>
          <w:tcPr>
            <w:tcW w:w="3889" w:type="pct"/>
            <w:tcBorders>
              <w:top w:val="single" w:color="000000" w:sz="6" w:space="0"/>
              <w:bottom w:val="single" w:color="000000" w:sz="6" w:space="0"/>
            </w:tcBorders>
          </w:tcPr>
          <w:p>
            <w:pPr>
              <w:pStyle w:val="225"/>
            </w:pPr>
            <w:r>
              <w:t>4.1.3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测试目的</w:t>
            </w:r>
          </w:p>
        </w:tc>
        <w:tc>
          <w:tcPr>
            <w:tcW w:w="3889" w:type="pct"/>
            <w:tcBorders>
              <w:top w:val="single" w:color="000000" w:sz="6" w:space="0"/>
              <w:bottom w:val="single" w:color="000000" w:sz="6" w:space="0"/>
            </w:tcBorders>
          </w:tcPr>
          <w:p>
            <w:pPr>
              <w:pStyle w:val="225"/>
            </w:pPr>
            <w:r>
              <w:t>检查计算节点硬件模块标示是否清晰易辨认。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测试组网</w:t>
            </w:r>
          </w:p>
        </w:tc>
        <w:tc>
          <w:tcPr>
            <w:tcW w:w="3889" w:type="pct"/>
            <w:tcBorders>
              <w:top w:val="single" w:color="000000" w:sz="6" w:space="0"/>
              <w:bottom w:val="single" w:color="000000" w:sz="6" w:space="0"/>
            </w:tcBorders>
          </w:tcPr>
          <w:p>
            <w:pPr>
              <w:pStyle w:val="225"/>
            </w:pPr>
            <w:r>
              <w:t>NA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预置条件</w:t>
            </w:r>
          </w:p>
        </w:tc>
        <w:tc>
          <w:tcPr>
            <w:tcW w:w="3889" w:type="pct"/>
            <w:tcBorders>
              <w:top w:val="single" w:color="000000" w:sz="6" w:space="0"/>
              <w:bottom w:val="single" w:color="000000" w:sz="6" w:space="0"/>
            </w:tcBorders>
          </w:tcPr>
          <w:p>
            <w:pPr>
              <w:pStyle w:val="225"/>
            </w:pPr>
            <w:r>
              <w:t>计算节点外包装已打开。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测试步骤</w:t>
            </w:r>
          </w:p>
        </w:tc>
        <w:tc>
          <w:tcPr>
            <w:tcW w:w="3889" w:type="pct"/>
            <w:tcBorders>
              <w:top w:val="single" w:color="000000" w:sz="6" w:space="0"/>
              <w:bottom w:val="single" w:color="000000" w:sz="6" w:space="0"/>
            </w:tcBorders>
          </w:tcPr>
          <w:p>
            <w:pPr>
              <w:pStyle w:val="228"/>
              <w:numPr>
                <w:ilvl w:val="8"/>
                <w:numId w:val="35"/>
              </w:numPr>
            </w:pPr>
            <w:r>
              <w:t>检查计算节点外部模块标示是否清晰易辨认，前后面板上各端口、按钮、指示灯标示、产品名称、型号铭牌等，前后面板标识请参考</w:t>
            </w:r>
            <w:r>
              <w:fldChar w:fldCharType="begin"/>
            </w:r>
            <w:r>
              <w:instrText xml:space="preserve"> HYPERLINK \l "section11934124011217" \o " " </w:instrText>
            </w:r>
            <w:r>
              <w:fldChar w:fldCharType="separate"/>
            </w:r>
            <w:r>
              <w:rPr>
                <w:rStyle w:val="145"/>
              </w:rPr>
              <w:t>前后面板标识</w:t>
            </w:r>
            <w:r>
              <w:rPr>
                <w:rStyle w:val="145"/>
              </w:rPr>
              <w:fldChar w:fldCharType="end"/>
            </w:r>
            <w:r>
              <w:t>。</w:t>
            </w:r>
          </w:p>
          <w:p>
            <w:pPr>
              <w:pStyle w:val="228"/>
              <w:numPr>
                <w:ilvl w:val="8"/>
                <w:numId w:val="35"/>
              </w:numPr>
            </w:pPr>
            <w:r>
              <w:t>打开机箱盖检查各模块布局是否合理，清晰不遮挡主要部件，不影响通风，内存、风扇、CPU、NPU、PCIe插卡槽位标示清晰。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预期结果</w:t>
            </w:r>
          </w:p>
        </w:tc>
        <w:tc>
          <w:tcPr>
            <w:tcW w:w="3889" w:type="pct"/>
            <w:tcBorders>
              <w:top w:val="single" w:color="000000" w:sz="6" w:space="0"/>
              <w:bottom w:val="single" w:color="000000" w:sz="6" w:space="0"/>
            </w:tcBorders>
          </w:tcPr>
          <w:p>
            <w:pPr>
              <w:pStyle w:val="225"/>
            </w:pPr>
            <w:r>
              <w:t>计算节点内外部硬件模块标示清晰易辨认，内部布局合理、清晰不遮挡主要部件，不影响通风。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测试结果</w:t>
            </w:r>
          </w:p>
        </w:tc>
        <w:tc>
          <w:tcPr>
            <w:tcW w:w="3889" w:type="pct"/>
            <w:tcBorders>
              <w:top w:val="single" w:color="000000" w:sz="6" w:space="0"/>
              <w:bottom w:val="single" w:color="000000" w:sz="6" w:space="0"/>
            </w:tcBorders>
          </w:tcPr>
          <w:p>
            <w:pPr>
              <w:pStyle w:val="22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备    注</w:t>
            </w:r>
          </w:p>
        </w:tc>
        <w:tc>
          <w:tcPr>
            <w:tcW w:w="3889" w:type="pct"/>
            <w:tcBorders>
              <w:top w:val="single" w:color="000000" w:sz="6" w:space="0"/>
              <w:bottom w:val="single" w:color="000000" w:sz="6" w:space="0"/>
            </w:tcBorders>
          </w:tcPr>
          <w:p>
            <w:pPr>
              <w:pStyle w:val="225"/>
            </w:pPr>
          </w:p>
        </w:tc>
      </w:tr>
    </w:tbl>
    <w:p/>
    <w:p>
      <w:pPr>
        <w:pStyle w:val="159"/>
      </w:pPr>
      <w:bookmarkStart w:id="27" w:name="section11934124011217"/>
      <w:bookmarkEnd w:id="27"/>
      <w:r>
        <w:t>前后面板标识</w:t>
      </w:r>
    </w:p>
    <w:p>
      <w:pPr>
        <w:pStyle w:val="172"/>
      </w:pPr>
      <w:r>
        <w:t>前面板外观示意图</w:t>
      </w:r>
    </w:p>
    <w:p>
      <w:pPr>
        <w:pStyle w:val="171"/>
      </w:pPr>
      <w:r>
        <w:pict>
          <v:shape id="_x0000_i1034" o:spt="75" type="#_x0000_t75" style="height:143.5pt;width:373pt;" filled="f" o:preferrelative="t" stroked="f" coordsize="21600,21600">
            <v:path/>
            <v:fill on="f" focussize="0,0"/>
            <v:stroke on="f" joinstyle="miter"/>
            <v:imagedata r:id="rId48" o:title=""/>
            <o:lock v:ext="edit" aspectratio="t"/>
            <w10:wrap type="none"/>
            <w10:anchorlock/>
          </v:shape>
        </w:pict>
      </w:r>
    </w:p>
    <w:tbl>
      <w:tblPr>
        <w:tblStyle w:val="89"/>
        <w:tblW w:w="7938" w:type="dxa"/>
        <w:tblInd w:w="181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18"/>
        <w:gridCol w:w="1423"/>
        <w:gridCol w:w="718"/>
        <w:gridCol w:w="50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Borders>
              <w:top w:val="nil"/>
              <w:left w:val="nil"/>
              <w:bottom w:val="nil"/>
              <w:right w:val="nil"/>
              <w:tl2br w:val="nil"/>
              <w:tr2bl w:val="nil"/>
            </w:tcBorders>
          </w:tcPr>
          <w:p>
            <w:pPr>
              <w:pStyle w:val="225"/>
            </w:pPr>
            <w:r>
              <w:t>1</w:t>
            </w:r>
          </w:p>
        </w:tc>
        <w:tc>
          <w:tcPr>
            <w:tcBorders>
              <w:top w:val="nil"/>
              <w:left w:val="nil"/>
              <w:bottom w:val="nil"/>
              <w:right w:val="nil"/>
              <w:tl2br w:val="nil"/>
              <w:tr2bl w:val="nil"/>
            </w:tcBorders>
          </w:tcPr>
          <w:p>
            <w:pPr>
              <w:pStyle w:val="225"/>
            </w:pPr>
            <w:r>
              <w:t>扳手</w:t>
            </w:r>
          </w:p>
        </w:tc>
        <w:tc>
          <w:tcPr>
            <w:tcBorders>
              <w:top w:val="nil"/>
              <w:left w:val="nil"/>
              <w:bottom w:val="nil"/>
              <w:right w:val="nil"/>
              <w:tl2br w:val="nil"/>
              <w:tr2bl w:val="nil"/>
            </w:tcBorders>
          </w:tcPr>
          <w:p>
            <w:pPr>
              <w:pStyle w:val="225"/>
            </w:pPr>
            <w:r>
              <w:t>2</w:t>
            </w:r>
          </w:p>
        </w:tc>
        <w:tc>
          <w:tcPr>
            <w:tcBorders>
              <w:top w:val="nil"/>
              <w:left w:val="nil"/>
              <w:bottom w:val="nil"/>
              <w:right w:val="nil"/>
              <w:tl2br w:val="nil"/>
              <w:tr2bl w:val="nil"/>
            </w:tcBorders>
          </w:tcPr>
          <w:p>
            <w:pPr>
              <w:pStyle w:val="225"/>
            </w:pPr>
            <w:r>
              <w:t>硬盘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Borders>
              <w:top w:val="nil"/>
              <w:left w:val="nil"/>
              <w:bottom w:val="nil"/>
              <w:right w:val="nil"/>
              <w:tl2br w:val="nil"/>
              <w:tr2bl w:val="nil"/>
            </w:tcBorders>
          </w:tcPr>
          <w:p>
            <w:pPr>
              <w:pStyle w:val="225"/>
            </w:pPr>
            <w:r>
              <w:t>3</w:t>
            </w:r>
          </w:p>
        </w:tc>
        <w:tc>
          <w:tcPr>
            <w:tcBorders>
              <w:top w:val="nil"/>
              <w:left w:val="nil"/>
              <w:bottom w:val="nil"/>
              <w:right w:val="nil"/>
              <w:tl2br w:val="nil"/>
              <w:tr2bl w:val="nil"/>
            </w:tcBorders>
          </w:tcPr>
          <w:p>
            <w:pPr>
              <w:pStyle w:val="225"/>
            </w:pPr>
            <w:r>
              <w:t>风扇</w:t>
            </w:r>
          </w:p>
        </w:tc>
        <w:tc>
          <w:tcPr>
            <w:tcBorders>
              <w:top w:val="nil"/>
              <w:left w:val="nil"/>
              <w:bottom w:val="nil"/>
              <w:right w:val="nil"/>
              <w:tl2br w:val="nil"/>
              <w:tr2bl w:val="nil"/>
            </w:tcBorders>
          </w:tcPr>
          <w:p>
            <w:pPr>
              <w:pStyle w:val="225"/>
            </w:pPr>
            <w:r>
              <w:t>4</w:t>
            </w:r>
          </w:p>
        </w:tc>
        <w:tc>
          <w:tcPr>
            <w:tcBorders>
              <w:top w:val="nil"/>
              <w:left w:val="nil"/>
              <w:bottom w:val="nil"/>
              <w:right w:val="nil"/>
              <w:tl2br w:val="nil"/>
              <w:tr2bl w:val="nil"/>
            </w:tcBorders>
          </w:tcPr>
          <w:p>
            <w:pPr>
              <w:pStyle w:val="225"/>
            </w:pPr>
            <w:r>
              <w:t>标签卡（含SN标签）</w:t>
            </w:r>
          </w:p>
        </w:tc>
      </w:tr>
    </w:tbl>
    <w:p/>
    <w:p>
      <w:pPr>
        <w:pStyle w:val="172"/>
      </w:pPr>
      <w:r>
        <w:t>后面板外观示意图</w:t>
      </w:r>
    </w:p>
    <w:p>
      <w:pPr>
        <w:pStyle w:val="171"/>
      </w:pPr>
      <w:r>
        <w:pict>
          <v:shape id="_x0000_i1035" o:spt="75" type="#_x0000_t75" style="height:120.75pt;width:373pt;" filled="f" o:preferrelative="t" stroked="f" coordsize="21600,21600">
            <v:path/>
            <v:fill on="f" focussize="0,0"/>
            <v:stroke on="f" joinstyle="miter"/>
            <v:imagedata r:id="rId49" o:title=""/>
            <o:lock v:ext="edit" aspectratio="t"/>
            <w10:wrap type="none"/>
            <w10:anchorlock/>
          </v:shape>
        </w:pict>
      </w:r>
    </w:p>
    <w:p/>
    <w:p>
      <w:pPr>
        <w:pStyle w:val="6"/>
      </w:pPr>
      <w:bookmarkStart w:id="28" w:name="_Toc256000016"/>
      <w:r>
        <w:t>计算节点上架测试</w:t>
      </w:r>
      <w:bookmarkEnd w:id="28"/>
    </w:p>
    <w:tbl>
      <w:tblPr>
        <w:tblStyle w:val="89"/>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64"/>
        <w:gridCol w:w="61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用例编号</w:t>
            </w:r>
          </w:p>
        </w:tc>
        <w:tc>
          <w:tcPr>
            <w:tcW w:w="3889" w:type="pct"/>
            <w:tcBorders>
              <w:top w:val="single" w:color="000000" w:sz="6" w:space="0"/>
              <w:bottom w:val="single" w:color="000000" w:sz="6" w:space="0"/>
            </w:tcBorders>
          </w:tcPr>
          <w:p>
            <w:pPr>
              <w:pStyle w:val="225"/>
            </w:pPr>
            <w:r>
              <w:t>4.1.4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测试目的</w:t>
            </w:r>
          </w:p>
        </w:tc>
        <w:tc>
          <w:tcPr>
            <w:tcW w:w="3889" w:type="pct"/>
            <w:tcBorders>
              <w:top w:val="single" w:color="000000" w:sz="6" w:space="0"/>
              <w:bottom w:val="single" w:color="000000" w:sz="6" w:space="0"/>
            </w:tcBorders>
          </w:tcPr>
          <w:p>
            <w:pPr>
              <w:pStyle w:val="225"/>
            </w:pPr>
            <w:r>
              <w:t>测试计算节点的上架。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1111" w:type="pct"/>
            <w:tcBorders>
              <w:top w:val="single" w:color="000000" w:sz="6" w:space="0"/>
              <w:bottom w:val="single" w:color="000000" w:sz="6" w:space="0"/>
              <w:right w:val="single" w:color="000000" w:sz="6" w:space="0"/>
            </w:tcBorders>
            <w:shd w:val="clear" w:color="auto" w:fill="D9D9D9"/>
          </w:tcPr>
          <w:p>
            <w:pPr>
              <w:pStyle w:val="224"/>
            </w:pPr>
            <w:r>
              <w:t>测试组网</w:t>
            </w:r>
          </w:p>
        </w:tc>
        <w:tc>
          <w:tcPr>
            <w:tcW w:w="3889" w:type="pct"/>
            <w:tcBorders>
              <w:top w:val="single" w:color="000000" w:sz="6" w:space="0"/>
              <w:bottom w:val="single" w:color="000000" w:sz="6" w:space="0"/>
            </w:tcBorders>
          </w:tcPr>
          <w:p>
            <w:pPr>
              <w:pStyle w:val="225"/>
            </w:pPr>
            <w:r>
              <w:t>NA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预置条件</w:t>
            </w:r>
          </w:p>
        </w:tc>
        <w:tc>
          <w:tcPr>
            <w:tcW w:w="3889" w:type="pct"/>
            <w:tcBorders>
              <w:top w:val="single" w:color="000000" w:sz="6" w:space="0"/>
              <w:bottom w:val="single" w:color="000000" w:sz="6" w:space="0"/>
            </w:tcBorders>
          </w:tcPr>
          <w:p>
            <w:pPr>
              <w:pStyle w:val="225"/>
            </w:pPr>
            <w:r>
              <w:t>机房温度，海拔，湿度满足要求，详见《</w:t>
            </w:r>
            <w:r>
              <w:fldChar w:fldCharType="begin"/>
            </w:r>
            <w:r>
              <w:instrText xml:space="preserve"> HYPERLINK "https://support.huawei.com/enterprise/zh/ascend-computing/atlas-900-pod-a2-pid-254184911?category=operation-maintenance&amp;subcategory=user-guide" \o " " </w:instrText>
            </w:r>
            <w:r>
              <w:fldChar w:fldCharType="separate"/>
            </w:r>
            <w:r>
              <w:rPr>
                <w:rStyle w:val="145"/>
                <w:rFonts w:hint="eastAsia"/>
                <w:lang w:eastAsia="zh-CN"/>
              </w:rPr>
              <w:t>PRA100 RCK G2</w:t>
            </w:r>
            <w:r>
              <w:rPr>
                <w:rStyle w:val="145"/>
              </w:rPr>
              <w:t xml:space="preserve"> 计算节点 用户指南</w:t>
            </w:r>
            <w:r>
              <w:rPr>
                <w:rStyle w:val="145"/>
              </w:rPr>
              <w:fldChar w:fldCharType="end"/>
            </w:r>
            <w:r>
              <w:t>》中的“环境规格”。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测试步骤</w:t>
            </w:r>
          </w:p>
        </w:tc>
        <w:tc>
          <w:tcPr>
            <w:tcW w:w="3889" w:type="pct"/>
            <w:tcBorders>
              <w:top w:val="single" w:color="000000" w:sz="6" w:space="0"/>
              <w:bottom w:val="single" w:color="000000" w:sz="6" w:space="0"/>
            </w:tcBorders>
          </w:tcPr>
          <w:p>
            <w:pPr>
              <w:pStyle w:val="228"/>
              <w:numPr>
                <w:ilvl w:val="8"/>
                <w:numId w:val="36"/>
              </w:numPr>
            </w:pPr>
            <w:r>
              <w:t>安装滑轨。</w:t>
            </w:r>
          </w:p>
          <w:p>
            <w:pPr>
              <w:pStyle w:val="228"/>
              <w:numPr>
                <w:ilvl w:val="8"/>
                <w:numId w:val="36"/>
              </w:numPr>
            </w:pPr>
            <w:r>
              <w:t>至少四人从服务器两端水平抬起并放置到滑道上，推入机柜。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预期结果</w:t>
            </w:r>
          </w:p>
        </w:tc>
        <w:tc>
          <w:tcPr>
            <w:tcW w:w="3889" w:type="pct"/>
            <w:tcBorders>
              <w:top w:val="single" w:color="000000" w:sz="6" w:space="0"/>
              <w:bottom w:val="single" w:color="000000" w:sz="6" w:space="0"/>
            </w:tcBorders>
          </w:tcPr>
          <w:p>
            <w:pPr>
              <w:pStyle w:val="228"/>
              <w:numPr>
                <w:ilvl w:val="8"/>
                <w:numId w:val="37"/>
              </w:numPr>
            </w:pPr>
            <w:r>
              <w:t>服务器能够准确放入到标准机柜中。</w:t>
            </w:r>
          </w:p>
          <w:p>
            <w:pPr>
              <w:pStyle w:val="228"/>
              <w:numPr>
                <w:ilvl w:val="8"/>
                <w:numId w:val="37"/>
              </w:numPr>
            </w:pPr>
            <w:r>
              <w:t>机柜配电合理。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测试结果</w:t>
            </w:r>
          </w:p>
        </w:tc>
        <w:tc>
          <w:tcPr>
            <w:tcW w:w="3889" w:type="pct"/>
            <w:tcBorders>
              <w:top w:val="single" w:color="000000" w:sz="6" w:space="0"/>
              <w:bottom w:val="single" w:color="000000" w:sz="6" w:space="0"/>
            </w:tcBorders>
          </w:tcPr>
          <w:p>
            <w:pPr>
              <w:pStyle w:val="22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备    注</w:t>
            </w:r>
          </w:p>
        </w:tc>
        <w:tc>
          <w:tcPr>
            <w:tcW w:w="3889" w:type="pct"/>
            <w:tcBorders>
              <w:top w:val="single" w:color="000000" w:sz="6" w:space="0"/>
              <w:bottom w:val="single" w:color="000000" w:sz="6" w:space="0"/>
            </w:tcBorders>
          </w:tcPr>
          <w:p>
            <w:pPr>
              <w:pStyle w:val="225"/>
            </w:pPr>
          </w:p>
        </w:tc>
      </w:tr>
    </w:tbl>
    <w:p/>
    <w:p>
      <w:pPr>
        <w:pStyle w:val="6"/>
      </w:pPr>
      <w:bookmarkStart w:id="29" w:name="_Toc256000017"/>
      <w:r>
        <w:t>AI集群基础单元配电检测</w:t>
      </w:r>
      <w:bookmarkEnd w:id="29"/>
    </w:p>
    <w:tbl>
      <w:tblPr>
        <w:tblStyle w:val="89"/>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64"/>
        <w:gridCol w:w="6174"/>
      </w:tblGrid>
      <w:tr>
        <w:tblPrEx>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用例编号</w:t>
            </w:r>
          </w:p>
        </w:tc>
        <w:tc>
          <w:tcPr>
            <w:tcW w:w="3889" w:type="pct"/>
            <w:tcBorders>
              <w:top w:val="single" w:color="000000" w:sz="6" w:space="0"/>
              <w:bottom w:val="single" w:color="000000" w:sz="6" w:space="0"/>
            </w:tcBorders>
          </w:tcPr>
          <w:p>
            <w:pPr>
              <w:pStyle w:val="225"/>
            </w:pPr>
            <w:r>
              <w:t>4.1.5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测试目的</w:t>
            </w:r>
          </w:p>
        </w:tc>
        <w:tc>
          <w:tcPr>
            <w:tcW w:w="3889" w:type="pct"/>
            <w:tcBorders>
              <w:top w:val="single" w:color="000000" w:sz="6" w:space="0"/>
              <w:bottom w:val="single" w:color="000000" w:sz="6" w:space="0"/>
            </w:tcBorders>
          </w:tcPr>
          <w:p>
            <w:pPr>
              <w:pStyle w:val="225"/>
            </w:pPr>
            <w:r>
              <w:t>测试AI集群基础单元的机柜配电合理。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测试组网</w:t>
            </w:r>
          </w:p>
        </w:tc>
        <w:tc>
          <w:tcPr>
            <w:tcW w:w="3889" w:type="pct"/>
            <w:tcBorders>
              <w:top w:val="single" w:color="000000" w:sz="6" w:space="0"/>
              <w:bottom w:val="single" w:color="000000" w:sz="6" w:space="0"/>
            </w:tcBorders>
          </w:tcPr>
          <w:p>
            <w:pPr>
              <w:pStyle w:val="225"/>
            </w:pPr>
            <w:r>
              <w:t>NA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预置条件</w:t>
            </w:r>
          </w:p>
        </w:tc>
        <w:tc>
          <w:tcPr>
            <w:tcW w:w="3889" w:type="pct"/>
            <w:tcBorders>
              <w:top w:val="single" w:color="000000" w:sz="6" w:space="0"/>
              <w:bottom w:val="single" w:color="000000" w:sz="6" w:space="0"/>
            </w:tcBorders>
          </w:tcPr>
          <w:p>
            <w:pPr>
              <w:pStyle w:val="225"/>
            </w:pPr>
            <w:r>
              <w:t>机房温度，海拔，湿度满足要求，详见《</w:t>
            </w:r>
            <w:r>
              <w:rPr>
                <w:rFonts w:hint="eastAsia"/>
                <w:lang w:eastAsia="zh-CN"/>
              </w:rPr>
              <w:t>PRA100 PoDc G2</w:t>
            </w:r>
            <w:r>
              <w:t xml:space="preserve"> 集群基础单元 用户指南》中的“环境规格”。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测试步骤</w:t>
            </w:r>
          </w:p>
        </w:tc>
        <w:tc>
          <w:tcPr>
            <w:tcW w:w="3889" w:type="pct"/>
            <w:tcBorders>
              <w:top w:val="single" w:color="000000" w:sz="6" w:space="0"/>
              <w:bottom w:val="single" w:color="000000" w:sz="6" w:space="0"/>
            </w:tcBorders>
          </w:tcPr>
          <w:p>
            <w:pPr>
              <w:pStyle w:val="225"/>
            </w:pPr>
            <w:r>
              <w:t>根据机房配件情况，将电源框电源线接入机房配电系统。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预期结果</w:t>
            </w:r>
          </w:p>
        </w:tc>
        <w:tc>
          <w:tcPr>
            <w:tcW w:w="3889" w:type="pct"/>
            <w:tcBorders>
              <w:top w:val="single" w:color="000000" w:sz="6" w:space="0"/>
              <w:bottom w:val="single" w:color="000000" w:sz="6" w:space="0"/>
            </w:tcBorders>
          </w:tcPr>
          <w:p>
            <w:pPr>
              <w:pStyle w:val="225"/>
            </w:pPr>
            <w:r>
              <w:t>机柜和计算节点均能正常上电，计算节点能正常上电并进入BIOS，在BIOS里查询到的部件与现场检测到的型号和数量一致。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测试结果</w:t>
            </w:r>
          </w:p>
        </w:tc>
        <w:tc>
          <w:tcPr>
            <w:tcW w:w="3889" w:type="pct"/>
            <w:tcBorders>
              <w:top w:val="single" w:color="000000" w:sz="6" w:space="0"/>
              <w:bottom w:val="single" w:color="000000" w:sz="6" w:space="0"/>
            </w:tcBorders>
          </w:tcPr>
          <w:p>
            <w:pPr>
              <w:pStyle w:val="225"/>
            </w:pPr>
            <w:r>
              <w:t>机柜配电合理，接线正确。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备    注</w:t>
            </w:r>
          </w:p>
        </w:tc>
        <w:tc>
          <w:tcPr>
            <w:tcW w:w="3889" w:type="pct"/>
            <w:tcBorders>
              <w:top w:val="single" w:color="000000" w:sz="6" w:space="0"/>
              <w:bottom w:val="single" w:color="000000" w:sz="6" w:space="0"/>
            </w:tcBorders>
          </w:tcPr>
          <w:p>
            <w:pPr>
              <w:pStyle w:val="225"/>
            </w:pPr>
          </w:p>
        </w:tc>
      </w:tr>
    </w:tbl>
    <w:p/>
    <w:p>
      <w:pPr>
        <w:pStyle w:val="6"/>
      </w:pPr>
      <w:bookmarkStart w:id="30" w:name="_Toc256000018"/>
      <w:r>
        <w:t>状态指示灯测试</w:t>
      </w:r>
      <w:bookmarkEnd w:id="30"/>
    </w:p>
    <w:tbl>
      <w:tblPr>
        <w:tblStyle w:val="89"/>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64"/>
        <w:gridCol w:w="61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用例编号</w:t>
            </w:r>
          </w:p>
        </w:tc>
        <w:tc>
          <w:tcPr>
            <w:tcW w:w="3889" w:type="pct"/>
            <w:tcBorders>
              <w:top w:val="single" w:color="000000" w:sz="6" w:space="0"/>
              <w:bottom w:val="single" w:color="000000" w:sz="6" w:space="0"/>
            </w:tcBorders>
          </w:tcPr>
          <w:p>
            <w:pPr>
              <w:pStyle w:val="225"/>
            </w:pPr>
            <w:r>
              <w:t>4.1.6</w:t>
            </w:r>
          </w:p>
        </w:tc>
      </w:tr>
      <w:tr>
        <w:tblPrEx>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测试目的</w:t>
            </w:r>
          </w:p>
        </w:tc>
        <w:tc>
          <w:tcPr>
            <w:tcW w:w="3889" w:type="pct"/>
            <w:tcBorders>
              <w:top w:val="single" w:color="000000" w:sz="6" w:space="0"/>
              <w:bottom w:val="single" w:color="000000" w:sz="6" w:space="0"/>
            </w:tcBorders>
          </w:tcPr>
          <w:p>
            <w:pPr>
              <w:pStyle w:val="225"/>
            </w:pPr>
            <w:r>
              <w:t>检测被测设备具备基本状态指示灯，并能以明显的不同颜色对设备，或相应部件的状态进行区分。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测试组网</w:t>
            </w:r>
          </w:p>
        </w:tc>
        <w:tc>
          <w:tcPr>
            <w:tcW w:w="3889" w:type="pct"/>
            <w:tcBorders>
              <w:top w:val="single" w:color="000000" w:sz="6" w:space="0"/>
              <w:bottom w:val="single" w:color="000000" w:sz="6" w:space="0"/>
            </w:tcBorders>
          </w:tcPr>
          <w:p>
            <w:pPr>
              <w:pStyle w:val="225"/>
            </w:pPr>
            <w:r>
              <w:t>测试组网图。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预置条件</w:t>
            </w:r>
          </w:p>
        </w:tc>
        <w:tc>
          <w:tcPr>
            <w:tcW w:w="3889" w:type="pct"/>
            <w:tcBorders>
              <w:top w:val="single" w:color="000000" w:sz="6" w:space="0"/>
              <w:bottom w:val="single" w:color="000000" w:sz="6" w:space="0"/>
            </w:tcBorders>
          </w:tcPr>
          <w:p>
            <w:pPr>
              <w:pStyle w:val="225"/>
            </w:pPr>
            <w:r>
              <w:t>计算节点正常上电。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测试步骤</w:t>
            </w:r>
          </w:p>
        </w:tc>
        <w:tc>
          <w:tcPr>
            <w:tcW w:w="3889" w:type="pct"/>
            <w:tcBorders>
              <w:top w:val="single" w:color="000000" w:sz="6" w:space="0"/>
              <w:bottom w:val="single" w:color="000000" w:sz="6" w:space="0"/>
            </w:tcBorders>
          </w:tcPr>
          <w:p>
            <w:pPr>
              <w:pStyle w:val="228"/>
              <w:numPr>
                <w:ilvl w:val="8"/>
                <w:numId w:val="38"/>
              </w:numPr>
            </w:pPr>
            <w:r>
              <w:t>接入电源，查看设备前面板Power指示灯并记录状态和颜色显示，查看电源模块是否具备指示灯并记录状态颜色。</w:t>
            </w:r>
          </w:p>
          <w:p>
            <w:pPr>
              <w:pStyle w:val="228"/>
              <w:numPr>
                <w:ilvl w:val="8"/>
                <w:numId w:val="38"/>
              </w:numPr>
            </w:pPr>
            <w:r>
              <w:t>按下计算节点开机按钮，观察Power指示灯并记录状态和颜色显示及变化，查看并记录硬盘、风扇等显示指示灯及颜色显示变化。</w:t>
            </w:r>
          </w:p>
          <w:p>
            <w:pPr>
              <w:pStyle w:val="228"/>
              <w:numPr>
                <w:ilvl w:val="8"/>
                <w:numId w:val="38"/>
              </w:numPr>
            </w:pPr>
            <w:r>
              <w:t>各部件的指示灯状态说明请参考</w:t>
            </w:r>
            <w:r>
              <w:fldChar w:fldCharType="begin"/>
            </w:r>
            <w:r>
              <w:instrText xml:space="preserve"> HYPERLINK \l "section1722181711426" \o " " </w:instrText>
            </w:r>
            <w:r>
              <w:fldChar w:fldCharType="separate"/>
            </w:r>
            <w:r>
              <w:rPr>
                <w:rStyle w:val="145"/>
              </w:rPr>
              <w:t>前面板指示灯</w:t>
            </w:r>
            <w:r>
              <w:rPr>
                <w:rStyle w:val="145"/>
              </w:rPr>
              <w:fldChar w:fldCharType="end"/>
            </w:r>
            <w: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预期结果</w:t>
            </w:r>
          </w:p>
        </w:tc>
        <w:tc>
          <w:tcPr>
            <w:tcW w:w="3889" w:type="pct"/>
            <w:tcBorders>
              <w:top w:val="single" w:color="000000" w:sz="6" w:space="0"/>
              <w:bottom w:val="single" w:color="000000" w:sz="6" w:space="0"/>
            </w:tcBorders>
          </w:tcPr>
          <w:p>
            <w:pPr>
              <w:pStyle w:val="225"/>
            </w:pPr>
            <w:r>
              <w:t>设备各部件具备状态指示灯并能针对相应状态变化显示。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测试结果</w:t>
            </w:r>
          </w:p>
        </w:tc>
        <w:tc>
          <w:tcPr>
            <w:tcW w:w="3889" w:type="pct"/>
            <w:tcBorders>
              <w:top w:val="single" w:color="000000" w:sz="6" w:space="0"/>
              <w:bottom w:val="single" w:color="000000" w:sz="6" w:space="0"/>
            </w:tcBorders>
          </w:tcPr>
          <w:p>
            <w:pPr>
              <w:pStyle w:val="22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备    注</w:t>
            </w:r>
          </w:p>
        </w:tc>
        <w:tc>
          <w:tcPr>
            <w:tcW w:w="3889" w:type="pct"/>
            <w:tcBorders>
              <w:top w:val="single" w:color="000000" w:sz="6" w:space="0"/>
              <w:bottom w:val="single" w:color="000000" w:sz="6" w:space="0"/>
            </w:tcBorders>
          </w:tcPr>
          <w:p>
            <w:pPr>
              <w:pStyle w:val="225"/>
            </w:pPr>
          </w:p>
        </w:tc>
      </w:tr>
    </w:tbl>
    <w:p/>
    <w:p>
      <w:pPr>
        <w:pStyle w:val="159"/>
      </w:pPr>
      <w:bookmarkStart w:id="31" w:name="section1722181711426"/>
      <w:bookmarkEnd w:id="31"/>
      <w:r>
        <w:t>前面板指示灯</w:t>
      </w:r>
    </w:p>
    <w:p>
      <w:pPr>
        <w:pStyle w:val="172"/>
      </w:pPr>
      <w:r>
        <w:t>前面板指示灯和按钮示意图</w:t>
      </w:r>
    </w:p>
    <w:p>
      <w:pPr>
        <w:pStyle w:val="171"/>
      </w:pPr>
      <w:r>
        <w:pict>
          <v:shape id="_x0000_i1036" o:spt="75" type="#_x0000_t75" style="height:141.35pt;width:373pt;" filled="f" o:preferrelative="t" stroked="f" coordsize="21600,21600">
            <v:path/>
            <v:fill on="f" focussize="0,0"/>
            <v:stroke on="f" joinstyle="miter"/>
            <v:imagedata r:id="rId50" o:title=""/>
            <o:lock v:ext="edit" aspectratio="t"/>
            <w10:wrap type="none"/>
            <w10:anchorlock/>
          </v:shape>
        </w:pict>
      </w:r>
    </w:p>
    <w:tbl>
      <w:tblPr>
        <w:tblStyle w:val="89"/>
        <w:tblW w:w="7938" w:type="dxa"/>
        <w:tblInd w:w="181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09"/>
        <w:gridCol w:w="3858"/>
        <w:gridCol w:w="509"/>
        <w:gridCol w:w="30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Borders>
              <w:top w:val="nil"/>
              <w:left w:val="nil"/>
              <w:bottom w:val="nil"/>
              <w:right w:val="nil"/>
              <w:tl2br w:val="nil"/>
              <w:tr2bl w:val="nil"/>
            </w:tcBorders>
          </w:tcPr>
          <w:p>
            <w:pPr>
              <w:pStyle w:val="225"/>
            </w:pPr>
            <w:r>
              <w:t>1</w:t>
            </w:r>
          </w:p>
        </w:tc>
        <w:tc>
          <w:tcPr>
            <w:tcBorders>
              <w:top w:val="nil"/>
              <w:left w:val="nil"/>
              <w:bottom w:val="nil"/>
              <w:right w:val="nil"/>
              <w:tl2br w:val="nil"/>
              <w:tr2bl w:val="nil"/>
            </w:tcBorders>
          </w:tcPr>
          <w:p>
            <w:pPr>
              <w:pStyle w:val="225"/>
            </w:pPr>
            <w:r>
              <w:t>故障诊断数码管</w:t>
            </w:r>
          </w:p>
        </w:tc>
        <w:tc>
          <w:tcPr>
            <w:tcBorders>
              <w:top w:val="nil"/>
              <w:left w:val="nil"/>
              <w:bottom w:val="nil"/>
              <w:right w:val="nil"/>
              <w:tl2br w:val="nil"/>
              <w:tr2bl w:val="nil"/>
            </w:tcBorders>
          </w:tcPr>
          <w:p>
            <w:pPr>
              <w:pStyle w:val="225"/>
            </w:pPr>
            <w:r>
              <w:t>2</w:t>
            </w:r>
          </w:p>
        </w:tc>
        <w:tc>
          <w:tcPr>
            <w:tcBorders>
              <w:top w:val="nil"/>
              <w:left w:val="nil"/>
              <w:bottom w:val="nil"/>
              <w:right w:val="nil"/>
              <w:tl2br w:val="nil"/>
              <w:tr2bl w:val="nil"/>
            </w:tcBorders>
          </w:tcPr>
          <w:p>
            <w:pPr>
              <w:pStyle w:val="225"/>
            </w:pPr>
            <w:r>
              <w:t>电源按钮/指示灯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Borders>
              <w:top w:val="nil"/>
              <w:left w:val="nil"/>
              <w:bottom w:val="nil"/>
              <w:right w:val="nil"/>
              <w:tl2br w:val="nil"/>
              <w:tr2bl w:val="nil"/>
            </w:tcBorders>
          </w:tcPr>
          <w:p>
            <w:pPr>
              <w:pStyle w:val="225"/>
            </w:pPr>
            <w:r>
              <w:t>3</w:t>
            </w:r>
          </w:p>
        </w:tc>
        <w:tc>
          <w:tcPr>
            <w:tcBorders>
              <w:top w:val="nil"/>
              <w:left w:val="nil"/>
              <w:bottom w:val="nil"/>
              <w:right w:val="nil"/>
              <w:tl2br w:val="nil"/>
              <w:tr2bl w:val="nil"/>
            </w:tcBorders>
          </w:tcPr>
          <w:p>
            <w:pPr>
              <w:pStyle w:val="225"/>
            </w:pPr>
            <w:r>
              <w:t>健康状态指示灯</w:t>
            </w:r>
          </w:p>
        </w:tc>
        <w:tc>
          <w:tcPr>
            <w:tcBorders>
              <w:top w:val="nil"/>
              <w:left w:val="nil"/>
              <w:bottom w:val="nil"/>
              <w:right w:val="nil"/>
              <w:tl2br w:val="nil"/>
              <w:tr2bl w:val="nil"/>
            </w:tcBorders>
          </w:tcPr>
          <w:p>
            <w:pPr>
              <w:pStyle w:val="225"/>
            </w:pPr>
            <w:r>
              <w:t>4</w:t>
            </w:r>
          </w:p>
        </w:tc>
        <w:tc>
          <w:tcPr>
            <w:tcBorders>
              <w:top w:val="nil"/>
              <w:left w:val="nil"/>
              <w:bottom w:val="nil"/>
              <w:right w:val="nil"/>
              <w:tl2br w:val="nil"/>
              <w:tr2bl w:val="nil"/>
            </w:tcBorders>
          </w:tcPr>
          <w:p>
            <w:pPr>
              <w:pStyle w:val="225"/>
            </w:pPr>
            <w:r>
              <w:t>UID按钮/指示灯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Borders>
              <w:top w:val="nil"/>
              <w:left w:val="nil"/>
              <w:bottom w:val="nil"/>
              <w:right w:val="nil"/>
              <w:tl2br w:val="nil"/>
              <w:tr2bl w:val="nil"/>
            </w:tcBorders>
          </w:tcPr>
          <w:p>
            <w:pPr>
              <w:pStyle w:val="225"/>
            </w:pPr>
            <w:r>
              <w:t>5</w:t>
            </w:r>
          </w:p>
        </w:tc>
        <w:tc>
          <w:tcPr>
            <w:tcBorders>
              <w:top w:val="nil"/>
              <w:left w:val="nil"/>
              <w:bottom w:val="nil"/>
              <w:right w:val="nil"/>
              <w:tl2br w:val="nil"/>
              <w:tr2bl w:val="nil"/>
            </w:tcBorders>
          </w:tcPr>
          <w:p>
            <w:pPr>
              <w:pStyle w:val="225"/>
            </w:pPr>
            <w:r>
              <w:t>硬盘Fault/Locate指示灯</w:t>
            </w:r>
          </w:p>
        </w:tc>
        <w:tc>
          <w:tcPr>
            <w:tcBorders>
              <w:top w:val="nil"/>
              <w:left w:val="nil"/>
              <w:bottom w:val="nil"/>
              <w:right w:val="nil"/>
              <w:tl2br w:val="nil"/>
              <w:tr2bl w:val="nil"/>
            </w:tcBorders>
          </w:tcPr>
          <w:p>
            <w:pPr>
              <w:pStyle w:val="225"/>
            </w:pPr>
            <w:r>
              <w:t>6</w:t>
            </w:r>
          </w:p>
        </w:tc>
        <w:tc>
          <w:tcPr>
            <w:tcBorders>
              <w:top w:val="nil"/>
              <w:left w:val="nil"/>
              <w:bottom w:val="nil"/>
              <w:right w:val="nil"/>
              <w:tl2br w:val="nil"/>
              <w:tr2bl w:val="nil"/>
            </w:tcBorders>
          </w:tcPr>
          <w:p>
            <w:pPr>
              <w:pStyle w:val="225"/>
            </w:pPr>
            <w:r>
              <w:t>硬盘Active指示灯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Borders>
              <w:top w:val="nil"/>
              <w:left w:val="nil"/>
              <w:bottom w:val="nil"/>
              <w:right w:val="nil"/>
              <w:tl2br w:val="nil"/>
              <w:tr2bl w:val="nil"/>
            </w:tcBorders>
          </w:tcPr>
          <w:p>
            <w:pPr>
              <w:pStyle w:val="225"/>
            </w:pPr>
            <w:r>
              <w:t>7</w:t>
            </w:r>
          </w:p>
        </w:tc>
        <w:tc>
          <w:tcPr>
            <w:tcBorders>
              <w:top w:val="nil"/>
              <w:left w:val="nil"/>
              <w:bottom w:val="nil"/>
              <w:right w:val="nil"/>
              <w:tl2br w:val="nil"/>
              <w:tr2bl w:val="nil"/>
            </w:tcBorders>
          </w:tcPr>
          <w:p>
            <w:pPr>
              <w:pStyle w:val="225"/>
            </w:pPr>
            <w:r>
              <w:t>风扇模块状态指示灯</w:t>
            </w:r>
          </w:p>
        </w:tc>
        <w:tc>
          <w:tcPr>
            <w:tcBorders>
              <w:top w:val="nil"/>
              <w:left w:val="nil"/>
              <w:bottom w:val="nil"/>
              <w:right w:val="nil"/>
              <w:tl2br w:val="nil"/>
              <w:tr2bl w:val="nil"/>
            </w:tcBorders>
          </w:tcPr>
          <w:p>
            <w:pPr>
              <w:pStyle w:val="225"/>
            </w:pPr>
            <w:r>
              <w:t>-</w:t>
            </w:r>
          </w:p>
        </w:tc>
        <w:tc>
          <w:tcPr>
            <w:tcBorders>
              <w:top w:val="nil"/>
              <w:left w:val="nil"/>
              <w:bottom w:val="nil"/>
              <w:right w:val="nil"/>
              <w:tl2br w:val="nil"/>
              <w:tr2bl w:val="nil"/>
            </w:tcBorders>
          </w:tcPr>
          <w:p>
            <w:pPr>
              <w:pStyle w:val="225"/>
            </w:pPr>
            <w:r>
              <w:t>-</w:t>
            </w:r>
          </w:p>
        </w:tc>
      </w:tr>
    </w:tbl>
    <w:p/>
    <w:p>
      <w:pPr>
        <w:pStyle w:val="214"/>
      </w:pPr>
      <w:r>
        <w:t>前面板指示灯状态说明</w:t>
      </w:r>
    </w:p>
    <w:tbl>
      <w:tblPr>
        <w:tblStyle w:val="89"/>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37"/>
        <w:gridCol w:w="62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94" w:type="pct"/>
            <w:tcBorders>
              <w:top w:val="single" w:color="000000" w:sz="6" w:space="0"/>
              <w:bottom w:val="single" w:color="000000" w:sz="6" w:space="0"/>
              <w:right w:val="single" w:color="000000" w:sz="6" w:space="0"/>
            </w:tcBorders>
          </w:tcPr>
          <w:p>
            <w:pPr>
              <w:pStyle w:val="225"/>
            </w:pPr>
            <w:r>
              <w:t>故障诊断数码管</w:t>
            </w:r>
          </w:p>
        </w:tc>
        <w:tc>
          <w:tcPr>
            <w:tcW w:w="3906" w:type="pct"/>
            <w:tcBorders>
              <w:top w:val="single" w:color="000000" w:sz="6" w:space="0"/>
              <w:bottom w:val="single" w:color="000000" w:sz="6" w:space="0"/>
            </w:tcBorders>
          </w:tcPr>
          <w:p>
            <w:pPr>
              <w:pStyle w:val="182"/>
            </w:pPr>
            <w:r>
              <w:t>显示---：表示计算节点正常。</w:t>
            </w:r>
          </w:p>
          <w:p>
            <w:pPr>
              <w:pStyle w:val="182"/>
            </w:pPr>
            <w:r>
              <w:t>显示故障码：表示计算节点有部件故障。</w:t>
            </w:r>
          </w:p>
          <w:p>
            <w:pPr>
              <w:pStyle w:val="225"/>
            </w:pPr>
            <w:r>
              <w:t>故障码的详细信息，请参见《</w:t>
            </w:r>
            <w:r>
              <w:fldChar w:fldCharType="begin"/>
            </w:r>
            <w:r>
              <w:instrText xml:space="preserve"> HYPERLINK "https://support.huawei.com/enterprise/zh/doc/EDOC1100313926?idPath=23710424%7C251366513%7C22892968%7C252309113%7C254184911" \o " " </w:instrText>
            </w:r>
            <w:r>
              <w:fldChar w:fldCharType="separate"/>
            </w:r>
            <w:r>
              <w:rPr>
                <w:rStyle w:val="145"/>
                <w:rFonts w:hint="eastAsia"/>
                <w:lang w:eastAsia="zh-CN"/>
              </w:rPr>
              <w:t>PRA100 RCK G2</w:t>
            </w:r>
            <w:r>
              <w:rPr>
                <w:rStyle w:val="145"/>
              </w:rPr>
              <w:t xml:space="preserve"> 计算节点 iBMC 告警处理</w:t>
            </w:r>
            <w:r>
              <w:rPr>
                <w:rStyle w:val="145"/>
              </w:rPr>
              <w:fldChar w:fldCharType="end"/>
            </w:r>
            <w: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94" w:type="pct"/>
            <w:tcBorders>
              <w:top w:val="single" w:color="000000" w:sz="6" w:space="0"/>
              <w:bottom w:val="single" w:color="000000" w:sz="6" w:space="0"/>
              <w:right w:val="single" w:color="000000" w:sz="6" w:space="0"/>
            </w:tcBorders>
          </w:tcPr>
          <w:p>
            <w:pPr>
              <w:pStyle w:val="225"/>
            </w:pPr>
            <w:r>
              <w:t>电源指示灯</w:t>
            </w:r>
          </w:p>
        </w:tc>
        <w:tc>
          <w:tcPr>
            <w:tcW w:w="3906" w:type="pct"/>
            <w:tcBorders>
              <w:top w:val="single" w:color="000000" w:sz="6" w:space="0"/>
              <w:bottom w:val="single" w:color="000000" w:sz="6" w:space="0"/>
            </w:tcBorders>
          </w:tcPr>
          <w:p>
            <w:pPr>
              <w:pStyle w:val="225"/>
            </w:pPr>
            <w:r>
              <w:t>电源指示灯说明：</w:t>
            </w:r>
          </w:p>
          <w:p>
            <w:pPr>
              <w:pStyle w:val="182"/>
            </w:pPr>
            <w:r>
              <w:t>黄色（常亮）：表示设备处于待机（Standby）状态。</w:t>
            </w:r>
          </w:p>
          <w:p>
            <w:pPr>
              <w:pStyle w:val="182"/>
            </w:pPr>
            <w:r>
              <w:t>绿色（常亮）：表示设备已开机。</w:t>
            </w:r>
          </w:p>
          <w:p>
            <w:pPr>
              <w:pStyle w:val="182"/>
            </w:pPr>
            <w:r>
              <w:t>黄色（闪烁）：表示iBMC管理系统正在启动。</w:t>
            </w:r>
          </w:p>
          <w:p>
            <w:pPr>
              <w:pStyle w:val="182"/>
            </w:pPr>
            <w:r>
              <w:t>熄灭：表示设备未上电。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94" w:type="pct"/>
            <w:tcBorders>
              <w:top w:val="single" w:color="000000" w:sz="6" w:space="0"/>
              <w:bottom w:val="single" w:color="000000" w:sz="6" w:space="0"/>
              <w:right w:val="single" w:color="000000" w:sz="6" w:space="0"/>
            </w:tcBorders>
          </w:tcPr>
          <w:p>
            <w:pPr>
              <w:pStyle w:val="225"/>
            </w:pPr>
            <w:r>
              <w:t>UID指示灯</w:t>
            </w:r>
          </w:p>
        </w:tc>
        <w:tc>
          <w:tcPr>
            <w:tcW w:w="3906" w:type="pct"/>
            <w:tcBorders>
              <w:top w:val="single" w:color="000000" w:sz="6" w:space="0"/>
              <w:bottom w:val="single" w:color="000000" w:sz="6" w:space="0"/>
            </w:tcBorders>
          </w:tcPr>
          <w:p>
            <w:pPr>
              <w:pStyle w:val="225"/>
            </w:pPr>
            <w:r>
              <w:t>UID指示灯说明：</w:t>
            </w:r>
          </w:p>
          <w:p>
            <w:pPr>
              <w:pStyle w:val="182"/>
            </w:pPr>
            <w:r>
              <w:t>熄灭：设备未被定位。</w:t>
            </w:r>
          </w:p>
          <w:p>
            <w:pPr>
              <w:pStyle w:val="182"/>
            </w:pPr>
            <w:r>
              <w:t>蓝色（闪烁）（闪烁255秒）：设备被重点定位。</w:t>
            </w:r>
          </w:p>
          <w:p>
            <w:pPr>
              <w:pStyle w:val="182"/>
            </w:pPr>
            <w:r>
              <w:t>蓝色（常亮）：设备被定位。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94" w:type="pct"/>
            <w:tcBorders>
              <w:top w:val="single" w:color="000000" w:sz="6" w:space="0"/>
              <w:bottom w:val="single" w:color="000000" w:sz="6" w:space="0"/>
              <w:right w:val="single" w:color="000000" w:sz="6" w:space="0"/>
            </w:tcBorders>
          </w:tcPr>
          <w:p>
            <w:pPr>
              <w:pStyle w:val="225"/>
            </w:pPr>
            <w:r>
              <w:t>健康状态指示灯</w:t>
            </w:r>
          </w:p>
        </w:tc>
        <w:tc>
          <w:tcPr>
            <w:tcW w:w="3906" w:type="pct"/>
            <w:tcBorders>
              <w:top w:val="single" w:color="000000" w:sz="6" w:space="0"/>
              <w:bottom w:val="single" w:color="000000" w:sz="6" w:space="0"/>
            </w:tcBorders>
          </w:tcPr>
          <w:p>
            <w:pPr>
              <w:pStyle w:val="182"/>
            </w:pPr>
            <w:r>
              <w:t>绿色（常亮）：表示设备运转正常。</w:t>
            </w:r>
          </w:p>
          <w:p>
            <w:pPr>
              <w:pStyle w:val="182"/>
            </w:pPr>
            <w:r>
              <w:t>红色（1Hz频率闪烁）：表示系统有严重告警。</w:t>
            </w:r>
          </w:p>
          <w:p>
            <w:pPr>
              <w:pStyle w:val="182"/>
            </w:pPr>
            <w:r>
              <w:t>红色（5Hz频率闪烁）：表示系统有紧急告警。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94" w:type="pct"/>
            <w:tcBorders>
              <w:top w:val="single" w:color="000000" w:sz="6" w:space="0"/>
              <w:bottom w:val="single" w:color="000000" w:sz="6" w:space="0"/>
              <w:right w:val="single" w:color="000000" w:sz="6" w:space="0"/>
            </w:tcBorders>
          </w:tcPr>
          <w:p>
            <w:pPr>
              <w:pStyle w:val="225"/>
            </w:pPr>
            <w:r>
              <w:t>风扇模块指示灯</w:t>
            </w:r>
          </w:p>
        </w:tc>
        <w:tc>
          <w:tcPr>
            <w:tcW w:w="3906" w:type="pct"/>
            <w:tcBorders>
              <w:top w:val="single" w:color="000000" w:sz="6" w:space="0"/>
              <w:bottom w:val="single" w:color="000000" w:sz="6" w:space="0"/>
            </w:tcBorders>
          </w:tcPr>
          <w:p>
            <w:pPr>
              <w:pStyle w:val="182"/>
            </w:pPr>
            <w:r>
              <w:t>熄灭：表示设备未上电。</w:t>
            </w:r>
          </w:p>
          <w:p>
            <w:pPr>
              <w:pStyle w:val="182"/>
            </w:pPr>
            <w:r>
              <w:t>绿色（常亮）：表示风扇正常运作。</w:t>
            </w:r>
          </w:p>
          <w:p>
            <w:pPr>
              <w:pStyle w:val="182"/>
            </w:pPr>
            <w:r>
              <w:t>红色（闪烁）：表示风扇存在告警。</w:t>
            </w:r>
          </w:p>
        </w:tc>
      </w:tr>
    </w:tbl>
    <w:p/>
    <w:p>
      <w:pPr>
        <w:pStyle w:val="214"/>
      </w:pPr>
      <w:r>
        <w:t>SAS/SATA硬盘指示灯说明</w:t>
      </w:r>
    </w:p>
    <w:tbl>
      <w:tblPr>
        <w:tblStyle w:val="205"/>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73"/>
        <w:gridCol w:w="1767"/>
        <w:gridCol w:w="439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trPr>
        <w:tc>
          <w:tcPr>
            <w:tcW w:w="1117" w:type="pct"/>
            <w:tcBorders>
              <w:top w:val="single" w:color="000000" w:sz="6" w:space="0"/>
              <w:bottom w:val="single" w:color="000000" w:sz="6" w:space="0"/>
              <w:right w:val="single" w:color="000000" w:sz="6" w:space="0"/>
            </w:tcBorders>
            <w:shd w:val="clear" w:color="auto" w:fill="D9D9D9"/>
          </w:tcPr>
          <w:p>
            <w:pPr>
              <w:pStyle w:val="224"/>
              <w:jc w:val="left"/>
            </w:pPr>
            <w:r>
              <w:t>硬盘Active指示灯（绿色指示灯）</w:t>
            </w:r>
          </w:p>
        </w:tc>
        <w:tc>
          <w:tcPr>
            <w:tcW w:w="1113" w:type="pct"/>
            <w:tcBorders>
              <w:top w:val="single" w:color="000000" w:sz="6" w:space="0"/>
              <w:bottom w:val="single" w:color="000000" w:sz="6" w:space="0"/>
              <w:right w:val="single" w:color="000000" w:sz="6" w:space="0"/>
            </w:tcBorders>
            <w:shd w:val="clear" w:color="auto" w:fill="D9D9D9"/>
          </w:tcPr>
          <w:p>
            <w:pPr>
              <w:pStyle w:val="224"/>
              <w:jc w:val="left"/>
            </w:pPr>
            <w:r>
              <w:t>硬盘Fault指示灯（黄色指示灯）</w:t>
            </w:r>
          </w:p>
        </w:tc>
        <w:tc>
          <w:tcPr>
            <w:tcW w:w="2770" w:type="pct"/>
            <w:tcBorders>
              <w:top w:val="single" w:color="000000" w:sz="6" w:space="0"/>
              <w:bottom w:val="single" w:color="000000" w:sz="6" w:space="0"/>
            </w:tcBorders>
            <w:shd w:val="clear" w:color="auto" w:fill="D9D9D9"/>
          </w:tcPr>
          <w:p>
            <w:pPr>
              <w:pStyle w:val="224"/>
              <w:jc w:val="left"/>
            </w:pPr>
            <w:r>
              <w:t>状态说明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7" w:type="pct"/>
            <w:tcBorders>
              <w:top w:val="single" w:color="000000" w:sz="6" w:space="0"/>
              <w:bottom w:val="single" w:color="000000" w:sz="6" w:space="0"/>
              <w:right w:val="single" w:color="000000" w:sz="6" w:space="0"/>
            </w:tcBorders>
            <w:shd w:val="clear" w:color="auto" w:fill="auto"/>
          </w:tcPr>
          <w:p>
            <w:pPr>
              <w:pStyle w:val="225"/>
              <w:jc w:val="left"/>
            </w:pPr>
            <w:r>
              <w:t>常亮</w:t>
            </w:r>
          </w:p>
        </w:tc>
        <w:tc>
          <w:tcPr>
            <w:tcW w:w="1113" w:type="pct"/>
            <w:tcBorders>
              <w:top w:val="single" w:color="000000" w:sz="6" w:space="0"/>
              <w:bottom w:val="single" w:color="000000" w:sz="6" w:space="0"/>
              <w:right w:val="single" w:color="000000" w:sz="6" w:space="0"/>
            </w:tcBorders>
            <w:shd w:val="clear" w:color="auto" w:fill="auto"/>
          </w:tcPr>
          <w:p>
            <w:pPr>
              <w:pStyle w:val="225"/>
              <w:jc w:val="left"/>
            </w:pPr>
            <w:r>
              <w:t>熄灭</w:t>
            </w:r>
          </w:p>
        </w:tc>
        <w:tc>
          <w:tcPr>
            <w:tcW w:w="2770" w:type="pct"/>
            <w:tcBorders>
              <w:top w:val="single" w:color="000000" w:sz="6" w:space="0"/>
              <w:bottom w:val="single" w:color="000000" w:sz="6" w:space="0"/>
            </w:tcBorders>
            <w:shd w:val="clear" w:color="auto" w:fill="auto"/>
          </w:tcPr>
          <w:p>
            <w:pPr>
              <w:pStyle w:val="225"/>
              <w:jc w:val="left"/>
            </w:pPr>
            <w:r>
              <w:t>硬盘在位。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7" w:type="pct"/>
            <w:tcBorders>
              <w:top w:val="single" w:color="000000" w:sz="6" w:space="0"/>
              <w:bottom w:val="single" w:color="000000" w:sz="6" w:space="0"/>
              <w:right w:val="single" w:color="000000" w:sz="6" w:space="0"/>
            </w:tcBorders>
            <w:shd w:val="clear" w:color="auto" w:fill="auto"/>
          </w:tcPr>
          <w:p>
            <w:pPr>
              <w:pStyle w:val="225"/>
              <w:jc w:val="left"/>
            </w:pPr>
            <w:r>
              <w:t>闪烁（4Hz）</w:t>
            </w:r>
          </w:p>
        </w:tc>
        <w:tc>
          <w:tcPr>
            <w:tcW w:w="1113" w:type="pct"/>
            <w:tcBorders>
              <w:top w:val="single" w:color="000000" w:sz="6" w:space="0"/>
              <w:bottom w:val="single" w:color="000000" w:sz="6" w:space="0"/>
              <w:right w:val="single" w:color="000000" w:sz="6" w:space="0"/>
            </w:tcBorders>
            <w:shd w:val="clear" w:color="auto" w:fill="auto"/>
          </w:tcPr>
          <w:p>
            <w:pPr>
              <w:pStyle w:val="225"/>
              <w:jc w:val="left"/>
            </w:pPr>
            <w:r>
              <w:t>熄灭</w:t>
            </w:r>
          </w:p>
        </w:tc>
        <w:tc>
          <w:tcPr>
            <w:tcW w:w="2770" w:type="pct"/>
            <w:tcBorders>
              <w:top w:val="single" w:color="000000" w:sz="6" w:space="0"/>
              <w:bottom w:val="single" w:color="000000" w:sz="6" w:space="0"/>
            </w:tcBorders>
            <w:shd w:val="clear" w:color="auto" w:fill="auto"/>
          </w:tcPr>
          <w:p>
            <w:pPr>
              <w:pStyle w:val="225"/>
              <w:jc w:val="left"/>
            </w:pPr>
            <w:r>
              <w:t>硬盘处于正常读写状态或重构主盘状态。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7" w:type="pct"/>
            <w:tcBorders>
              <w:top w:val="single" w:color="000000" w:sz="6" w:space="0"/>
              <w:bottom w:val="single" w:color="000000" w:sz="6" w:space="0"/>
              <w:right w:val="single" w:color="000000" w:sz="6" w:space="0"/>
            </w:tcBorders>
            <w:shd w:val="clear" w:color="auto" w:fill="auto"/>
          </w:tcPr>
          <w:p>
            <w:pPr>
              <w:pStyle w:val="225"/>
              <w:jc w:val="left"/>
            </w:pPr>
            <w:r>
              <w:t>常亮</w:t>
            </w:r>
          </w:p>
        </w:tc>
        <w:tc>
          <w:tcPr>
            <w:tcW w:w="1113" w:type="pct"/>
            <w:tcBorders>
              <w:top w:val="single" w:color="000000" w:sz="6" w:space="0"/>
              <w:bottom w:val="single" w:color="000000" w:sz="6" w:space="0"/>
              <w:right w:val="single" w:color="000000" w:sz="6" w:space="0"/>
            </w:tcBorders>
            <w:shd w:val="clear" w:color="auto" w:fill="auto"/>
          </w:tcPr>
          <w:p>
            <w:pPr>
              <w:pStyle w:val="225"/>
              <w:jc w:val="left"/>
            </w:pPr>
            <w:r>
              <w:t>闪烁（1Hz）</w:t>
            </w:r>
          </w:p>
        </w:tc>
        <w:tc>
          <w:tcPr>
            <w:tcW w:w="2770" w:type="pct"/>
            <w:tcBorders>
              <w:top w:val="single" w:color="000000" w:sz="6" w:space="0"/>
              <w:bottom w:val="single" w:color="000000" w:sz="6" w:space="0"/>
            </w:tcBorders>
            <w:shd w:val="clear" w:color="auto" w:fill="auto"/>
          </w:tcPr>
          <w:p>
            <w:pPr>
              <w:pStyle w:val="225"/>
              <w:jc w:val="left"/>
            </w:pPr>
            <w:r>
              <w:t>硬盘被RAID卡定位。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7" w:type="pct"/>
            <w:tcBorders>
              <w:top w:val="single" w:color="000000" w:sz="6" w:space="0"/>
              <w:bottom w:val="single" w:color="000000" w:sz="6" w:space="0"/>
              <w:right w:val="single" w:color="000000" w:sz="6" w:space="0"/>
            </w:tcBorders>
            <w:shd w:val="clear" w:color="auto" w:fill="auto"/>
          </w:tcPr>
          <w:p>
            <w:pPr>
              <w:pStyle w:val="225"/>
              <w:jc w:val="left"/>
            </w:pPr>
            <w:r>
              <w:t>闪烁（1Hz）</w:t>
            </w:r>
          </w:p>
        </w:tc>
        <w:tc>
          <w:tcPr>
            <w:tcW w:w="1113" w:type="pct"/>
            <w:tcBorders>
              <w:top w:val="single" w:color="000000" w:sz="6" w:space="0"/>
              <w:bottom w:val="single" w:color="000000" w:sz="6" w:space="0"/>
              <w:right w:val="single" w:color="000000" w:sz="6" w:space="0"/>
            </w:tcBorders>
            <w:shd w:val="clear" w:color="auto" w:fill="auto"/>
          </w:tcPr>
          <w:p>
            <w:pPr>
              <w:pStyle w:val="225"/>
              <w:jc w:val="left"/>
            </w:pPr>
            <w:r>
              <w:t>闪烁（1Hz）</w:t>
            </w:r>
          </w:p>
        </w:tc>
        <w:tc>
          <w:tcPr>
            <w:tcW w:w="2770" w:type="pct"/>
            <w:tcBorders>
              <w:top w:val="single" w:color="000000" w:sz="6" w:space="0"/>
              <w:bottom w:val="single" w:color="000000" w:sz="6" w:space="0"/>
            </w:tcBorders>
            <w:shd w:val="clear" w:color="auto" w:fill="auto"/>
          </w:tcPr>
          <w:p>
            <w:pPr>
              <w:pStyle w:val="225"/>
              <w:jc w:val="left"/>
            </w:pPr>
            <w:r>
              <w:t>硬盘处于重构从盘状态。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7" w:type="pct"/>
            <w:tcBorders>
              <w:top w:val="single" w:color="000000" w:sz="6" w:space="0"/>
              <w:bottom w:val="single" w:color="000000" w:sz="6" w:space="0"/>
              <w:right w:val="single" w:color="000000" w:sz="6" w:space="0"/>
            </w:tcBorders>
            <w:shd w:val="clear" w:color="auto" w:fill="auto"/>
          </w:tcPr>
          <w:p>
            <w:pPr>
              <w:pStyle w:val="225"/>
              <w:jc w:val="left"/>
            </w:pPr>
            <w:r>
              <w:t>熄灭</w:t>
            </w:r>
          </w:p>
        </w:tc>
        <w:tc>
          <w:tcPr>
            <w:tcW w:w="1113" w:type="pct"/>
            <w:tcBorders>
              <w:top w:val="single" w:color="000000" w:sz="6" w:space="0"/>
              <w:bottom w:val="single" w:color="000000" w:sz="6" w:space="0"/>
              <w:right w:val="single" w:color="000000" w:sz="6" w:space="0"/>
            </w:tcBorders>
            <w:shd w:val="clear" w:color="auto" w:fill="auto"/>
          </w:tcPr>
          <w:p>
            <w:pPr>
              <w:pStyle w:val="225"/>
              <w:jc w:val="left"/>
            </w:pPr>
            <w:r>
              <w:t>常亮</w:t>
            </w:r>
          </w:p>
        </w:tc>
        <w:tc>
          <w:tcPr>
            <w:tcW w:w="2770" w:type="pct"/>
            <w:tcBorders>
              <w:top w:val="single" w:color="000000" w:sz="6" w:space="0"/>
              <w:bottom w:val="single" w:color="000000" w:sz="6" w:space="0"/>
            </w:tcBorders>
            <w:shd w:val="clear" w:color="auto" w:fill="auto"/>
          </w:tcPr>
          <w:p>
            <w:pPr>
              <w:pStyle w:val="225"/>
              <w:jc w:val="left"/>
            </w:pPr>
            <w:r>
              <w:t>RAID组中硬盘被拔出。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7" w:type="pct"/>
            <w:tcBorders>
              <w:top w:val="single" w:color="000000" w:sz="6" w:space="0"/>
              <w:bottom w:val="single" w:color="000000" w:sz="6" w:space="0"/>
              <w:right w:val="single" w:color="000000" w:sz="6" w:space="0"/>
            </w:tcBorders>
            <w:shd w:val="clear" w:color="auto" w:fill="auto"/>
          </w:tcPr>
          <w:p>
            <w:pPr>
              <w:pStyle w:val="225"/>
              <w:jc w:val="left"/>
            </w:pPr>
            <w:r>
              <w:t>常亮</w:t>
            </w:r>
          </w:p>
        </w:tc>
        <w:tc>
          <w:tcPr>
            <w:tcW w:w="1113" w:type="pct"/>
            <w:tcBorders>
              <w:top w:val="single" w:color="000000" w:sz="6" w:space="0"/>
              <w:bottom w:val="single" w:color="000000" w:sz="6" w:space="0"/>
              <w:right w:val="single" w:color="000000" w:sz="6" w:space="0"/>
            </w:tcBorders>
            <w:shd w:val="clear" w:color="auto" w:fill="auto"/>
          </w:tcPr>
          <w:p>
            <w:pPr>
              <w:pStyle w:val="225"/>
              <w:jc w:val="left"/>
            </w:pPr>
            <w:r>
              <w:t>常亮</w:t>
            </w:r>
          </w:p>
        </w:tc>
        <w:tc>
          <w:tcPr>
            <w:tcW w:w="2770" w:type="pct"/>
            <w:tcBorders>
              <w:top w:val="single" w:color="000000" w:sz="6" w:space="0"/>
              <w:bottom w:val="single" w:color="000000" w:sz="6" w:space="0"/>
            </w:tcBorders>
            <w:shd w:val="clear" w:color="auto" w:fill="auto"/>
          </w:tcPr>
          <w:p>
            <w:pPr>
              <w:pStyle w:val="225"/>
              <w:jc w:val="left"/>
            </w:pPr>
            <w:r>
              <w:t>RAID组中硬盘故障。</w:t>
            </w:r>
          </w:p>
        </w:tc>
      </w:tr>
    </w:tbl>
    <w:p/>
    <w:p>
      <w:pPr>
        <w:pStyle w:val="214"/>
      </w:pPr>
      <w:r>
        <w:t>NVMe硬盘指示灯说明</w:t>
      </w:r>
    </w:p>
    <w:tbl>
      <w:tblPr>
        <w:tblStyle w:val="205"/>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69"/>
        <w:gridCol w:w="1759"/>
        <w:gridCol w:w="441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trPr>
        <w:tc>
          <w:tcPr>
            <w:tcW w:w="1114" w:type="pct"/>
            <w:tcBorders>
              <w:top w:val="single" w:color="000000" w:sz="6" w:space="0"/>
              <w:bottom w:val="single" w:color="000000" w:sz="6" w:space="0"/>
              <w:right w:val="single" w:color="000000" w:sz="6" w:space="0"/>
            </w:tcBorders>
            <w:shd w:val="clear" w:color="auto" w:fill="D9D9D9"/>
          </w:tcPr>
          <w:p>
            <w:pPr>
              <w:pStyle w:val="224"/>
              <w:jc w:val="left"/>
            </w:pPr>
            <w:r>
              <w:t>硬盘Active指示灯（绿色指示灯）</w:t>
            </w:r>
          </w:p>
        </w:tc>
        <w:tc>
          <w:tcPr>
            <w:tcW w:w="1108" w:type="pct"/>
            <w:tcBorders>
              <w:top w:val="single" w:color="000000" w:sz="6" w:space="0"/>
              <w:bottom w:val="single" w:color="000000" w:sz="6" w:space="0"/>
              <w:right w:val="single" w:color="000000" w:sz="6" w:space="0"/>
            </w:tcBorders>
            <w:shd w:val="clear" w:color="auto" w:fill="D9D9D9"/>
          </w:tcPr>
          <w:p>
            <w:pPr>
              <w:pStyle w:val="224"/>
              <w:jc w:val="left"/>
            </w:pPr>
            <w:r>
              <w:t>硬盘Fault指示灯（黄色指示灯）</w:t>
            </w:r>
          </w:p>
        </w:tc>
        <w:tc>
          <w:tcPr>
            <w:tcW w:w="2778" w:type="pct"/>
            <w:tcBorders>
              <w:top w:val="single" w:color="000000" w:sz="6" w:space="0"/>
              <w:bottom w:val="single" w:color="000000" w:sz="6" w:space="0"/>
            </w:tcBorders>
            <w:shd w:val="clear" w:color="auto" w:fill="D9D9D9"/>
          </w:tcPr>
          <w:p>
            <w:pPr>
              <w:pStyle w:val="224"/>
              <w:jc w:val="left"/>
            </w:pPr>
            <w:r>
              <w:t>状态说明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4" w:type="pct"/>
            <w:tcBorders>
              <w:top w:val="single" w:color="000000" w:sz="6" w:space="0"/>
              <w:bottom w:val="single" w:color="000000" w:sz="6" w:space="0"/>
              <w:right w:val="single" w:color="000000" w:sz="6" w:space="0"/>
            </w:tcBorders>
            <w:shd w:val="clear" w:color="auto" w:fill="auto"/>
          </w:tcPr>
          <w:p>
            <w:pPr>
              <w:pStyle w:val="225"/>
              <w:jc w:val="left"/>
            </w:pPr>
            <w:r>
              <w:t>熄灭</w:t>
            </w:r>
          </w:p>
        </w:tc>
        <w:tc>
          <w:tcPr>
            <w:tcW w:w="1108" w:type="pct"/>
            <w:tcBorders>
              <w:top w:val="single" w:color="000000" w:sz="6" w:space="0"/>
              <w:bottom w:val="single" w:color="000000" w:sz="6" w:space="0"/>
              <w:right w:val="single" w:color="000000" w:sz="6" w:space="0"/>
            </w:tcBorders>
            <w:shd w:val="clear" w:color="auto" w:fill="auto"/>
          </w:tcPr>
          <w:p>
            <w:pPr>
              <w:pStyle w:val="225"/>
              <w:jc w:val="left"/>
            </w:pPr>
            <w:r>
              <w:t>熄灭</w:t>
            </w:r>
          </w:p>
        </w:tc>
        <w:tc>
          <w:tcPr>
            <w:tcW w:w="2778" w:type="pct"/>
            <w:tcBorders>
              <w:top w:val="single" w:color="000000" w:sz="6" w:space="0"/>
              <w:bottom w:val="single" w:color="000000" w:sz="6" w:space="0"/>
            </w:tcBorders>
            <w:shd w:val="clear" w:color="auto" w:fill="auto"/>
          </w:tcPr>
          <w:p>
            <w:pPr>
              <w:pStyle w:val="225"/>
              <w:jc w:val="left"/>
            </w:pPr>
            <w:r>
              <w:t>NVMe硬盘不在位。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4" w:type="pct"/>
            <w:tcBorders>
              <w:top w:val="single" w:color="000000" w:sz="6" w:space="0"/>
              <w:bottom w:val="single" w:color="000000" w:sz="6" w:space="0"/>
              <w:right w:val="single" w:color="000000" w:sz="6" w:space="0"/>
            </w:tcBorders>
            <w:shd w:val="clear" w:color="auto" w:fill="auto"/>
          </w:tcPr>
          <w:p>
            <w:pPr>
              <w:pStyle w:val="225"/>
              <w:jc w:val="left"/>
            </w:pPr>
            <w:r>
              <w:t>绿色常亮</w:t>
            </w:r>
          </w:p>
        </w:tc>
        <w:tc>
          <w:tcPr>
            <w:tcW w:w="1108" w:type="pct"/>
            <w:tcBorders>
              <w:top w:val="single" w:color="000000" w:sz="6" w:space="0"/>
              <w:bottom w:val="single" w:color="000000" w:sz="6" w:space="0"/>
              <w:right w:val="single" w:color="000000" w:sz="6" w:space="0"/>
            </w:tcBorders>
            <w:shd w:val="clear" w:color="auto" w:fill="auto"/>
          </w:tcPr>
          <w:p>
            <w:pPr>
              <w:pStyle w:val="225"/>
              <w:jc w:val="left"/>
            </w:pPr>
            <w:r>
              <w:t>熄灭</w:t>
            </w:r>
          </w:p>
        </w:tc>
        <w:tc>
          <w:tcPr>
            <w:tcW w:w="2778" w:type="pct"/>
            <w:tcBorders>
              <w:top w:val="single" w:color="000000" w:sz="6" w:space="0"/>
              <w:bottom w:val="single" w:color="000000" w:sz="6" w:space="0"/>
            </w:tcBorders>
            <w:shd w:val="clear" w:color="auto" w:fill="auto"/>
          </w:tcPr>
          <w:p>
            <w:pPr>
              <w:pStyle w:val="225"/>
              <w:jc w:val="left"/>
            </w:pPr>
            <w:r>
              <w:t>NVMe硬盘在位且无故障。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4" w:type="pct"/>
            <w:tcBorders>
              <w:top w:val="single" w:color="000000" w:sz="6" w:space="0"/>
              <w:bottom w:val="single" w:color="000000" w:sz="6" w:space="0"/>
              <w:right w:val="single" w:color="000000" w:sz="6" w:space="0"/>
            </w:tcBorders>
            <w:shd w:val="clear" w:color="auto" w:fill="auto"/>
          </w:tcPr>
          <w:p>
            <w:pPr>
              <w:pStyle w:val="225"/>
              <w:jc w:val="left"/>
            </w:pPr>
            <w:r>
              <w:t>绿色闪烁（2Hz）</w:t>
            </w:r>
          </w:p>
        </w:tc>
        <w:tc>
          <w:tcPr>
            <w:tcW w:w="1108" w:type="pct"/>
            <w:tcBorders>
              <w:top w:val="single" w:color="000000" w:sz="6" w:space="0"/>
              <w:bottom w:val="single" w:color="000000" w:sz="6" w:space="0"/>
              <w:right w:val="single" w:color="000000" w:sz="6" w:space="0"/>
            </w:tcBorders>
            <w:shd w:val="clear" w:color="auto" w:fill="auto"/>
          </w:tcPr>
          <w:p>
            <w:pPr>
              <w:pStyle w:val="225"/>
              <w:jc w:val="left"/>
            </w:pPr>
            <w:r>
              <w:t>熄灭</w:t>
            </w:r>
          </w:p>
        </w:tc>
        <w:tc>
          <w:tcPr>
            <w:tcW w:w="2778" w:type="pct"/>
            <w:tcBorders>
              <w:top w:val="single" w:color="000000" w:sz="6" w:space="0"/>
              <w:bottom w:val="single" w:color="000000" w:sz="6" w:space="0"/>
            </w:tcBorders>
            <w:shd w:val="clear" w:color="auto" w:fill="auto"/>
          </w:tcPr>
          <w:p>
            <w:pPr>
              <w:pStyle w:val="225"/>
              <w:jc w:val="left"/>
            </w:pPr>
            <w:r>
              <w:t>NVMe硬盘正在进行读写操作。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4" w:type="pct"/>
            <w:tcBorders>
              <w:top w:val="single" w:color="000000" w:sz="6" w:space="0"/>
              <w:bottom w:val="single" w:color="000000" w:sz="6" w:space="0"/>
              <w:right w:val="single" w:color="000000" w:sz="6" w:space="0"/>
            </w:tcBorders>
            <w:shd w:val="clear" w:color="auto" w:fill="auto"/>
          </w:tcPr>
          <w:p>
            <w:pPr>
              <w:pStyle w:val="225"/>
              <w:jc w:val="left"/>
            </w:pPr>
            <w:r>
              <w:t>熄灭</w:t>
            </w:r>
          </w:p>
        </w:tc>
        <w:tc>
          <w:tcPr>
            <w:tcW w:w="1108" w:type="pct"/>
            <w:tcBorders>
              <w:top w:val="single" w:color="000000" w:sz="6" w:space="0"/>
              <w:bottom w:val="single" w:color="000000" w:sz="6" w:space="0"/>
              <w:right w:val="single" w:color="000000" w:sz="6" w:space="0"/>
            </w:tcBorders>
            <w:shd w:val="clear" w:color="auto" w:fill="auto"/>
          </w:tcPr>
          <w:p>
            <w:pPr>
              <w:pStyle w:val="225"/>
              <w:jc w:val="left"/>
            </w:pPr>
            <w:r>
              <w:t>黄色闪烁（2Hz）</w:t>
            </w:r>
          </w:p>
        </w:tc>
        <w:tc>
          <w:tcPr>
            <w:tcW w:w="2778" w:type="pct"/>
            <w:tcBorders>
              <w:top w:val="single" w:color="000000" w:sz="6" w:space="0"/>
              <w:bottom w:val="single" w:color="000000" w:sz="6" w:space="0"/>
            </w:tcBorders>
            <w:shd w:val="clear" w:color="auto" w:fill="auto"/>
          </w:tcPr>
          <w:p>
            <w:pPr>
              <w:pStyle w:val="225"/>
              <w:jc w:val="left"/>
            </w:pPr>
            <w:r>
              <w:t>NVMe硬盘被OS定位或正处于热插过程中。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4" w:type="pct"/>
            <w:tcBorders>
              <w:top w:val="single" w:color="000000" w:sz="6" w:space="0"/>
              <w:bottom w:val="single" w:color="000000" w:sz="6" w:space="0"/>
              <w:right w:val="single" w:color="000000" w:sz="6" w:space="0"/>
            </w:tcBorders>
            <w:shd w:val="clear" w:color="auto" w:fill="auto"/>
          </w:tcPr>
          <w:p>
            <w:pPr>
              <w:pStyle w:val="225"/>
              <w:jc w:val="left"/>
            </w:pPr>
            <w:r>
              <w:t>熄灭</w:t>
            </w:r>
          </w:p>
        </w:tc>
        <w:tc>
          <w:tcPr>
            <w:tcW w:w="1108" w:type="pct"/>
            <w:tcBorders>
              <w:top w:val="single" w:color="000000" w:sz="6" w:space="0"/>
              <w:bottom w:val="single" w:color="000000" w:sz="6" w:space="0"/>
              <w:right w:val="single" w:color="000000" w:sz="6" w:space="0"/>
            </w:tcBorders>
            <w:shd w:val="clear" w:color="auto" w:fill="auto"/>
          </w:tcPr>
          <w:p>
            <w:pPr>
              <w:pStyle w:val="225"/>
              <w:jc w:val="left"/>
            </w:pPr>
            <w:r>
              <w:t>黄色闪烁（0.5Hz）</w:t>
            </w:r>
          </w:p>
        </w:tc>
        <w:tc>
          <w:tcPr>
            <w:tcW w:w="2778" w:type="pct"/>
            <w:tcBorders>
              <w:top w:val="single" w:color="000000" w:sz="6" w:space="0"/>
              <w:bottom w:val="single" w:color="000000" w:sz="6" w:space="0"/>
            </w:tcBorders>
            <w:shd w:val="clear" w:color="auto" w:fill="auto"/>
          </w:tcPr>
          <w:p>
            <w:pPr>
              <w:pStyle w:val="225"/>
              <w:jc w:val="left"/>
            </w:pPr>
            <w:r>
              <w:t>NVMe硬盘已完成热拔出流程，允许拔出。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4" w:type="pct"/>
            <w:tcBorders>
              <w:top w:val="single" w:color="000000" w:sz="6" w:space="0"/>
              <w:bottom w:val="single" w:color="000000" w:sz="6" w:space="0"/>
              <w:right w:val="single" w:color="000000" w:sz="6" w:space="0"/>
            </w:tcBorders>
            <w:shd w:val="clear" w:color="auto" w:fill="auto"/>
          </w:tcPr>
          <w:p>
            <w:pPr>
              <w:pStyle w:val="225"/>
              <w:jc w:val="left"/>
            </w:pPr>
            <w:r>
              <w:t>绿色常亮/灭</w:t>
            </w:r>
          </w:p>
        </w:tc>
        <w:tc>
          <w:tcPr>
            <w:tcW w:w="1108" w:type="pct"/>
            <w:tcBorders>
              <w:top w:val="single" w:color="000000" w:sz="6" w:space="0"/>
              <w:bottom w:val="single" w:color="000000" w:sz="6" w:space="0"/>
              <w:right w:val="single" w:color="000000" w:sz="6" w:space="0"/>
            </w:tcBorders>
            <w:shd w:val="clear" w:color="auto" w:fill="auto"/>
          </w:tcPr>
          <w:p>
            <w:pPr>
              <w:pStyle w:val="225"/>
              <w:jc w:val="left"/>
            </w:pPr>
            <w:r>
              <w:t>黄色常亮</w:t>
            </w:r>
          </w:p>
        </w:tc>
        <w:tc>
          <w:tcPr>
            <w:tcW w:w="2778" w:type="pct"/>
            <w:tcBorders>
              <w:top w:val="single" w:color="000000" w:sz="6" w:space="0"/>
              <w:bottom w:val="single" w:color="000000" w:sz="6" w:space="0"/>
            </w:tcBorders>
            <w:shd w:val="clear" w:color="auto" w:fill="auto"/>
          </w:tcPr>
          <w:p>
            <w:pPr>
              <w:pStyle w:val="225"/>
              <w:jc w:val="left"/>
            </w:pPr>
            <w:r>
              <w:t>NVMe硬盘故障。</w:t>
            </w:r>
          </w:p>
        </w:tc>
      </w:tr>
    </w:tbl>
    <w:p/>
    <w:p>
      <w:pPr>
        <w:pStyle w:val="6"/>
      </w:pPr>
      <w:bookmarkStart w:id="32" w:name="_Toc256000019"/>
      <w:r>
        <w:t>计算节点上电测试</w:t>
      </w:r>
      <w:bookmarkEnd w:id="32"/>
    </w:p>
    <w:tbl>
      <w:tblPr>
        <w:tblStyle w:val="89"/>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64"/>
        <w:gridCol w:w="61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用例编号</w:t>
            </w:r>
          </w:p>
        </w:tc>
        <w:tc>
          <w:tcPr>
            <w:tcW w:w="3889" w:type="pct"/>
            <w:tcBorders>
              <w:top w:val="single" w:color="000000" w:sz="6" w:space="0"/>
              <w:bottom w:val="single" w:color="000000" w:sz="6" w:space="0"/>
            </w:tcBorders>
          </w:tcPr>
          <w:p>
            <w:pPr>
              <w:pStyle w:val="225"/>
            </w:pPr>
            <w:r>
              <w:t>4.1.7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测试目的</w:t>
            </w:r>
          </w:p>
        </w:tc>
        <w:tc>
          <w:tcPr>
            <w:tcW w:w="3889" w:type="pct"/>
            <w:tcBorders>
              <w:top w:val="single" w:color="000000" w:sz="6" w:space="0"/>
              <w:bottom w:val="single" w:color="000000" w:sz="6" w:space="0"/>
            </w:tcBorders>
          </w:tcPr>
          <w:p>
            <w:pPr>
              <w:pStyle w:val="225"/>
            </w:pPr>
            <w:r>
              <w:t>测计算节点上电正常。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测试组网</w:t>
            </w:r>
          </w:p>
        </w:tc>
        <w:tc>
          <w:tcPr>
            <w:tcW w:w="3889" w:type="pct"/>
            <w:tcBorders>
              <w:top w:val="single" w:color="000000" w:sz="6" w:space="0"/>
              <w:bottom w:val="single" w:color="000000" w:sz="6" w:space="0"/>
            </w:tcBorders>
          </w:tcPr>
          <w:p>
            <w:pPr>
              <w:pStyle w:val="225"/>
            </w:pPr>
            <w:r>
              <w:t>NA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预置条件</w:t>
            </w:r>
          </w:p>
        </w:tc>
        <w:tc>
          <w:tcPr>
            <w:tcW w:w="3889" w:type="pct"/>
            <w:tcBorders>
              <w:top w:val="single" w:color="000000" w:sz="6" w:space="0"/>
              <w:bottom w:val="single" w:color="000000" w:sz="6" w:space="0"/>
            </w:tcBorders>
          </w:tcPr>
          <w:p>
            <w:pPr>
              <w:pStyle w:val="225"/>
            </w:pPr>
            <w:r>
              <w:t>机房温度，海拔，湿度满足要求，详见《</w:t>
            </w:r>
            <w:r>
              <w:fldChar w:fldCharType="begin"/>
            </w:r>
            <w:r>
              <w:instrText xml:space="preserve"> HYPERLINK "https://support.huawei.com/enterprise/zh/ascend-computing/atlas-900-pod-a2-pid-254184911?category=operation-maintenance&amp;subcategory=user-guide" \o " " </w:instrText>
            </w:r>
            <w:r>
              <w:fldChar w:fldCharType="separate"/>
            </w:r>
            <w:r>
              <w:rPr>
                <w:rStyle w:val="145"/>
                <w:rFonts w:hint="eastAsia"/>
                <w:lang w:eastAsia="zh-CN"/>
              </w:rPr>
              <w:t>PRA100 RCK G2</w:t>
            </w:r>
            <w:r>
              <w:rPr>
                <w:rStyle w:val="145"/>
              </w:rPr>
              <w:t xml:space="preserve"> 计算节点 用户指南</w:t>
            </w:r>
            <w:r>
              <w:rPr>
                <w:rStyle w:val="145"/>
              </w:rPr>
              <w:fldChar w:fldCharType="end"/>
            </w:r>
            <w:r>
              <w:t>》中的“环境规格”。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测试步骤</w:t>
            </w:r>
          </w:p>
        </w:tc>
        <w:tc>
          <w:tcPr>
            <w:tcW w:w="3889" w:type="pct"/>
            <w:tcBorders>
              <w:top w:val="single" w:color="000000" w:sz="6" w:space="0"/>
              <w:bottom w:val="single" w:color="000000" w:sz="6" w:space="0"/>
            </w:tcBorders>
          </w:tcPr>
          <w:p>
            <w:pPr>
              <w:pStyle w:val="228"/>
              <w:numPr>
                <w:ilvl w:val="8"/>
                <w:numId w:val="39"/>
              </w:numPr>
            </w:pPr>
            <w:r>
              <w:t>计算节点上电，按“Del”键进入BIOS，选择“Main”界面。</w:t>
            </w:r>
          </w:p>
          <w:p>
            <w:pPr>
              <w:pStyle w:val="246"/>
            </w:pPr>
            <w:r>
              <w:pict>
                <v:shape id="_x0000_i1037" o:spt="75" type="#_x0000_t75" style="height:205.85pt;width:275pt;" filled="f" o:preferrelative="t" stroked="f" coordsize="21600,21600">
                  <v:path/>
                  <v:fill on="f" focussize="0,0"/>
                  <v:stroke on="f" joinstyle="miter"/>
                  <v:imagedata r:id="rId51" o:title=""/>
                  <o:lock v:ext="edit" aspectratio="t"/>
                  <w10:wrap type="none"/>
                  <w10:anchorlock/>
                </v:shape>
              </w:pict>
            </w:r>
          </w:p>
          <w:p>
            <w:pPr>
              <w:pStyle w:val="228"/>
              <w:numPr>
                <w:ilvl w:val="8"/>
                <w:numId w:val="39"/>
              </w:numPr>
            </w:pPr>
            <w:r>
              <w:t>在BIOS中记录CPU型号，CPU个数，内存容量等信息。同现场检测到的型号和数量保持一致。</w:t>
            </w:r>
          </w:p>
          <w:p>
            <w:pPr>
              <w:pStyle w:val="228"/>
              <w:numPr>
                <w:ilvl w:val="8"/>
                <w:numId w:val="39"/>
              </w:numPr>
            </w:pPr>
            <w:r>
              <w:t>按“F9”恢复默认设置，后按“F10”保存退出。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预期结果</w:t>
            </w:r>
          </w:p>
        </w:tc>
        <w:tc>
          <w:tcPr>
            <w:tcW w:w="3889" w:type="pct"/>
            <w:tcBorders>
              <w:top w:val="single" w:color="000000" w:sz="6" w:space="0"/>
              <w:bottom w:val="single" w:color="000000" w:sz="6" w:space="0"/>
            </w:tcBorders>
          </w:tcPr>
          <w:p>
            <w:pPr>
              <w:pStyle w:val="225"/>
            </w:pPr>
            <w:r>
              <w:t>计算节点能正常上电并进入BIOS，在BIOS里查询到的部件与现场检测到的型号和数量一致。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测试结果</w:t>
            </w:r>
          </w:p>
        </w:tc>
        <w:tc>
          <w:tcPr>
            <w:tcW w:w="3889" w:type="pct"/>
            <w:tcBorders>
              <w:top w:val="single" w:color="000000" w:sz="6" w:space="0"/>
              <w:bottom w:val="single" w:color="000000" w:sz="6" w:space="0"/>
            </w:tcBorders>
          </w:tcPr>
          <w:p>
            <w:pPr>
              <w:pStyle w:val="22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备    注</w:t>
            </w:r>
          </w:p>
        </w:tc>
        <w:tc>
          <w:tcPr>
            <w:tcW w:w="3889" w:type="pct"/>
            <w:tcBorders>
              <w:top w:val="single" w:color="000000" w:sz="6" w:space="0"/>
              <w:bottom w:val="single" w:color="000000" w:sz="6" w:space="0"/>
            </w:tcBorders>
          </w:tcPr>
          <w:p>
            <w:pPr>
              <w:pStyle w:val="225"/>
            </w:pPr>
          </w:p>
        </w:tc>
      </w:tr>
    </w:tbl>
    <w:p/>
    <w:p>
      <w:pPr>
        <w:pStyle w:val="6"/>
      </w:pPr>
      <w:bookmarkStart w:id="33" w:name="_Toc256000020"/>
      <w:r>
        <w:t>RAID配置测试</w:t>
      </w:r>
      <w:bookmarkEnd w:id="33"/>
    </w:p>
    <w:tbl>
      <w:tblPr>
        <w:tblStyle w:val="89"/>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64"/>
        <w:gridCol w:w="61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用例编号</w:t>
            </w:r>
          </w:p>
        </w:tc>
        <w:tc>
          <w:tcPr>
            <w:tcW w:w="3889" w:type="pct"/>
            <w:tcBorders>
              <w:top w:val="single" w:color="000000" w:sz="6" w:space="0"/>
              <w:bottom w:val="single" w:color="000000" w:sz="6" w:space="0"/>
            </w:tcBorders>
          </w:tcPr>
          <w:p>
            <w:pPr>
              <w:pStyle w:val="225"/>
            </w:pPr>
            <w:r>
              <w:t>4.1.8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测试目的</w:t>
            </w:r>
          </w:p>
        </w:tc>
        <w:tc>
          <w:tcPr>
            <w:tcW w:w="3889" w:type="pct"/>
            <w:tcBorders>
              <w:top w:val="single" w:color="000000" w:sz="6" w:space="0"/>
              <w:bottom w:val="single" w:color="000000" w:sz="6" w:space="0"/>
            </w:tcBorders>
          </w:tcPr>
          <w:p>
            <w:pPr>
              <w:pStyle w:val="225"/>
            </w:pPr>
            <w:r>
              <w:t>测试计算节点能够配置RAID。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测试组网</w:t>
            </w:r>
          </w:p>
        </w:tc>
        <w:tc>
          <w:tcPr>
            <w:tcW w:w="3889" w:type="pct"/>
            <w:tcBorders>
              <w:top w:val="single" w:color="000000" w:sz="6" w:space="0"/>
              <w:bottom w:val="single" w:color="000000" w:sz="6" w:space="0"/>
            </w:tcBorders>
          </w:tcPr>
          <w:p>
            <w:pPr>
              <w:pStyle w:val="225"/>
            </w:pPr>
            <w:r>
              <w:t>NA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预置条件</w:t>
            </w:r>
          </w:p>
        </w:tc>
        <w:tc>
          <w:tcPr>
            <w:tcW w:w="3889" w:type="pct"/>
            <w:tcBorders>
              <w:top w:val="single" w:color="000000" w:sz="6" w:space="0"/>
              <w:bottom w:val="single" w:color="000000" w:sz="6" w:space="0"/>
            </w:tcBorders>
          </w:tcPr>
          <w:p>
            <w:pPr>
              <w:pStyle w:val="225"/>
            </w:pPr>
            <w:r>
              <w:t>计算节点配置了RAID卡，且计算节点能正常上电。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测试步骤</w:t>
            </w:r>
          </w:p>
        </w:tc>
        <w:tc>
          <w:tcPr>
            <w:tcW w:w="3889" w:type="pct"/>
            <w:tcBorders>
              <w:top w:val="single" w:color="000000" w:sz="6" w:space="0"/>
              <w:bottom w:val="single" w:color="000000" w:sz="6" w:space="0"/>
            </w:tcBorders>
          </w:tcPr>
          <w:p>
            <w:pPr>
              <w:pStyle w:val="228"/>
              <w:numPr>
                <w:ilvl w:val="8"/>
                <w:numId w:val="40"/>
              </w:numPr>
            </w:pPr>
            <w:r>
              <w:t>计算节点安装操作系统之前需要根据实际的应用需要配置RAID，如双盘RAID1、多盘RAID5等。</w:t>
            </w:r>
          </w:p>
          <w:p>
            <w:pPr>
              <w:pStyle w:val="228"/>
              <w:numPr>
                <w:ilvl w:val="8"/>
                <w:numId w:val="40"/>
              </w:numPr>
            </w:pPr>
            <w:r>
              <w:t>基于Atlas支持的RAID卡的设置，请参考《服务器 RAID控制卡 用户指南(Arm)》。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预期结果</w:t>
            </w:r>
          </w:p>
        </w:tc>
        <w:tc>
          <w:tcPr>
            <w:tcW w:w="3889" w:type="pct"/>
            <w:tcBorders>
              <w:top w:val="single" w:color="000000" w:sz="6" w:space="0"/>
              <w:bottom w:val="single" w:color="000000" w:sz="6" w:space="0"/>
            </w:tcBorders>
          </w:tcPr>
          <w:p>
            <w:pPr>
              <w:pStyle w:val="225"/>
            </w:pPr>
            <w:r>
              <w:t>计算节点能够配置RAID。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测试结果</w:t>
            </w:r>
          </w:p>
        </w:tc>
        <w:tc>
          <w:tcPr>
            <w:tcW w:w="3889" w:type="pct"/>
            <w:tcBorders>
              <w:top w:val="single" w:color="000000" w:sz="6" w:space="0"/>
              <w:bottom w:val="single" w:color="000000" w:sz="6" w:space="0"/>
            </w:tcBorders>
          </w:tcPr>
          <w:p>
            <w:pPr>
              <w:pStyle w:val="22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备    注</w:t>
            </w:r>
          </w:p>
        </w:tc>
        <w:tc>
          <w:tcPr>
            <w:tcW w:w="3889" w:type="pct"/>
            <w:tcBorders>
              <w:top w:val="single" w:color="000000" w:sz="6" w:space="0"/>
              <w:bottom w:val="single" w:color="000000" w:sz="6" w:space="0"/>
            </w:tcBorders>
          </w:tcPr>
          <w:p>
            <w:pPr>
              <w:pStyle w:val="225"/>
            </w:pPr>
          </w:p>
        </w:tc>
      </w:tr>
    </w:tbl>
    <w:p/>
    <w:p>
      <w:pPr>
        <w:pStyle w:val="6"/>
      </w:pPr>
      <w:bookmarkStart w:id="34" w:name="_Toc256000021"/>
      <w:r>
        <w:t>操作系统安装测试</w:t>
      </w:r>
      <w:bookmarkEnd w:id="34"/>
    </w:p>
    <w:tbl>
      <w:tblPr>
        <w:tblStyle w:val="89"/>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64"/>
        <w:gridCol w:w="61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用例编号</w:t>
            </w:r>
          </w:p>
        </w:tc>
        <w:tc>
          <w:tcPr>
            <w:tcW w:w="3889" w:type="pct"/>
            <w:tcBorders>
              <w:top w:val="single" w:color="000000" w:sz="6" w:space="0"/>
              <w:bottom w:val="single" w:color="000000" w:sz="6" w:space="0"/>
            </w:tcBorders>
          </w:tcPr>
          <w:p>
            <w:pPr>
              <w:pStyle w:val="225"/>
            </w:pPr>
            <w:r>
              <w:t>4.1.9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测试目的</w:t>
            </w:r>
          </w:p>
        </w:tc>
        <w:tc>
          <w:tcPr>
            <w:tcW w:w="3889" w:type="pct"/>
            <w:tcBorders>
              <w:top w:val="single" w:color="000000" w:sz="6" w:space="0"/>
              <w:bottom w:val="single" w:color="000000" w:sz="6" w:space="0"/>
            </w:tcBorders>
          </w:tcPr>
          <w:p>
            <w:pPr>
              <w:pStyle w:val="225"/>
            </w:pPr>
            <w:r>
              <w:t>测试计算节点安装操作系统。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测试组网</w:t>
            </w:r>
          </w:p>
        </w:tc>
        <w:tc>
          <w:tcPr>
            <w:tcW w:w="3889" w:type="pct"/>
            <w:tcBorders>
              <w:top w:val="single" w:color="000000" w:sz="6" w:space="0"/>
              <w:bottom w:val="single" w:color="000000" w:sz="6" w:space="0"/>
            </w:tcBorders>
          </w:tcPr>
          <w:p>
            <w:pPr>
              <w:pStyle w:val="225"/>
            </w:pPr>
            <w:r>
              <w:t>NA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预置条件</w:t>
            </w:r>
          </w:p>
        </w:tc>
        <w:tc>
          <w:tcPr>
            <w:tcW w:w="3889" w:type="pct"/>
            <w:tcBorders>
              <w:top w:val="single" w:color="000000" w:sz="6" w:space="0"/>
              <w:bottom w:val="single" w:color="000000" w:sz="6" w:space="0"/>
            </w:tcBorders>
          </w:tcPr>
          <w:p>
            <w:pPr>
              <w:pStyle w:val="225"/>
            </w:pPr>
            <w:r>
              <w:t>计算节点正常上电，硬盘正常识别。</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测试步骤</w:t>
            </w:r>
          </w:p>
        </w:tc>
        <w:tc>
          <w:tcPr>
            <w:tcW w:w="3889" w:type="pct"/>
            <w:tcBorders>
              <w:top w:val="single" w:color="000000" w:sz="6" w:space="0"/>
              <w:bottom w:val="single" w:color="000000" w:sz="6" w:space="0"/>
            </w:tcBorders>
          </w:tcPr>
          <w:p>
            <w:pPr>
              <w:pStyle w:val="228"/>
              <w:numPr>
                <w:ilvl w:val="8"/>
                <w:numId w:val="41"/>
              </w:numPr>
            </w:pPr>
            <w:r>
              <w:t>安装linux操作系统，其他操作系统安装可以参考</w:t>
            </w:r>
            <w:r>
              <w:fldChar w:fldCharType="begin"/>
            </w:r>
            <w:r>
              <w:instrText xml:space="preserve"> HYPERLINK "https://info.support.huawei.com/computing/ftca/zh/product/atlas" \o " " </w:instrText>
            </w:r>
            <w:r>
              <w:fldChar w:fldCharType="separate"/>
            </w:r>
            <w:r>
              <w:rPr>
                <w:rStyle w:val="145"/>
              </w:rPr>
              <w:t>计算产品兼容性查询助手</w:t>
            </w:r>
            <w:r>
              <w:rPr>
                <w:rStyle w:val="145"/>
              </w:rPr>
              <w:fldChar w:fldCharType="end"/>
            </w:r>
            <w:r>
              <w:t>。</w:t>
            </w:r>
          </w:p>
          <w:p>
            <w:pPr>
              <w:pStyle w:val="228"/>
              <w:numPr>
                <w:ilvl w:val="8"/>
                <w:numId w:val="41"/>
              </w:numPr>
            </w:pPr>
            <w:r>
              <w:t>操作系统安装请参考</w:t>
            </w:r>
            <w:r>
              <w:fldChar w:fldCharType="begin"/>
            </w:r>
            <w:r>
              <w:instrText xml:space="preserve"> HYPERLINK "https://support.huawei.com/enterprise/zh/ascend-computing/atlas-900-pod-a2-pid-254184911?category=installation-upgrade" \o " " </w:instrText>
            </w:r>
            <w:r>
              <w:fldChar w:fldCharType="separate"/>
            </w:r>
            <w:r>
              <w:rPr>
                <w:rStyle w:val="145"/>
              </w:rPr>
              <w:t>操作系统安装手册</w:t>
            </w:r>
            <w:r>
              <w:rPr>
                <w:rStyle w:val="145"/>
              </w:rPr>
              <w:fldChar w:fldCharType="end"/>
            </w:r>
            <w: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预期结果</w:t>
            </w:r>
          </w:p>
        </w:tc>
        <w:tc>
          <w:tcPr>
            <w:tcW w:w="3889" w:type="pct"/>
            <w:tcBorders>
              <w:top w:val="single" w:color="000000" w:sz="6" w:space="0"/>
              <w:bottom w:val="single" w:color="000000" w:sz="6" w:space="0"/>
            </w:tcBorders>
          </w:tcPr>
          <w:p>
            <w:pPr>
              <w:pStyle w:val="225"/>
            </w:pPr>
            <w:r>
              <w:t>操作系统安装正常。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测试结果</w:t>
            </w:r>
          </w:p>
        </w:tc>
        <w:tc>
          <w:tcPr>
            <w:tcW w:w="3889" w:type="pct"/>
            <w:tcBorders>
              <w:top w:val="single" w:color="000000" w:sz="6" w:space="0"/>
              <w:bottom w:val="single" w:color="000000" w:sz="6" w:space="0"/>
            </w:tcBorders>
          </w:tcPr>
          <w:p>
            <w:pPr>
              <w:pStyle w:val="22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备    注</w:t>
            </w:r>
          </w:p>
        </w:tc>
        <w:tc>
          <w:tcPr>
            <w:tcW w:w="3889" w:type="pct"/>
            <w:tcBorders>
              <w:top w:val="single" w:color="000000" w:sz="6" w:space="0"/>
              <w:bottom w:val="single" w:color="000000" w:sz="6" w:space="0"/>
            </w:tcBorders>
          </w:tcPr>
          <w:p>
            <w:pPr>
              <w:pStyle w:val="194"/>
            </w:pPr>
            <w:r>
              <w:t>说明</w:t>
            </w:r>
          </w:p>
          <w:p>
            <w:pPr>
              <w:pStyle w:val="195"/>
            </w:pPr>
            <w:r>
              <w:t>若OS在兼容性列表，</w:t>
            </w:r>
            <w:r>
              <w:rPr>
                <w:rFonts w:hint="eastAsia"/>
                <w:lang w:val="en-US" w:eastAsia="zh-CN"/>
              </w:rPr>
              <w:t>宝德</w:t>
            </w:r>
            <w:r>
              <w:t>保证该OS和计算节点的兼容性，根据需要可以不进行该方面测试。</w:t>
            </w:r>
          </w:p>
        </w:tc>
      </w:tr>
    </w:tbl>
    <w:p/>
    <w:p>
      <w:pPr>
        <w:pStyle w:val="6"/>
      </w:pPr>
      <w:bookmarkStart w:id="35" w:name="_Toc256000022"/>
      <w:r>
        <w:t>NPU驱动和固件安装测试</w:t>
      </w:r>
      <w:bookmarkEnd w:id="35"/>
    </w:p>
    <w:tbl>
      <w:tblPr>
        <w:tblStyle w:val="89"/>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64"/>
        <w:gridCol w:w="61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用例编号</w:t>
            </w:r>
          </w:p>
        </w:tc>
        <w:tc>
          <w:tcPr>
            <w:tcW w:w="3889" w:type="pct"/>
            <w:tcBorders>
              <w:top w:val="single" w:color="000000" w:sz="6" w:space="0"/>
              <w:bottom w:val="single" w:color="000000" w:sz="6" w:space="0"/>
            </w:tcBorders>
          </w:tcPr>
          <w:p>
            <w:pPr>
              <w:pStyle w:val="225"/>
            </w:pPr>
            <w:r>
              <w:t>4.1.10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测试目的</w:t>
            </w:r>
          </w:p>
        </w:tc>
        <w:tc>
          <w:tcPr>
            <w:tcW w:w="3889" w:type="pct"/>
            <w:tcBorders>
              <w:top w:val="single" w:color="000000" w:sz="6" w:space="0"/>
              <w:bottom w:val="single" w:color="000000" w:sz="6" w:space="0"/>
            </w:tcBorders>
          </w:tcPr>
          <w:p>
            <w:pPr>
              <w:pStyle w:val="225"/>
            </w:pPr>
            <w:r>
              <w:t>测试计算节点安装NPU驱动和固件。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测试组网</w:t>
            </w:r>
          </w:p>
        </w:tc>
        <w:tc>
          <w:tcPr>
            <w:tcW w:w="3889" w:type="pct"/>
            <w:tcBorders>
              <w:top w:val="single" w:color="000000" w:sz="6" w:space="0"/>
              <w:bottom w:val="single" w:color="000000" w:sz="6" w:space="0"/>
            </w:tcBorders>
          </w:tcPr>
          <w:p>
            <w:pPr>
              <w:pStyle w:val="225"/>
            </w:pPr>
            <w:r>
              <w:t>NA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预置条件</w:t>
            </w:r>
          </w:p>
        </w:tc>
        <w:tc>
          <w:tcPr>
            <w:tcW w:w="3889" w:type="pct"/>
            <w:tcBorders>
              <w:top w:val="single" w:color="000000" w:sz="6" w:space="0"/>
              <w:bottom w:val="single" w:color="000000" w:sz="6" w:space="0"/>
            </w:tcBorders>
          </w:tcPr>
          <w:p>
            <w:pPr>
              <w:pStyle w:val="225"/>
            </w:pPr>
            <w:r>
              <w:t>计算节点NPU板配置正常。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测试步骤</w:t>
            </w:r>
          </w:p>
        </w:tc>
        <w:tc>
          <w:tcPr>
            <w:tcW w:w="3889" w:type="pct"/>
            <w:tcBorders>
              <w:top w:val="single" w:color="000000" w:sz="6" w:space="0"/>
              <w:bottom w:val="single" w:color="000000" w:sz="6" w:space="0"/>
            </w:tcBorders>
          </w:tcPr>
          <w:p>
            <w:pPr>
              <w:pStyle w:val="228"/>
              <w:numPr>
                <w:ilvl w:val="8"/>
                <w:numId w:val="42"/>
              </w:numPr>
            </w:pPr>
            <w:r>
              <w:t>安装NPU驱动和NPU固件，详细安装步骤请参考</w:t>
            </w:r>
            <w:r>
              <w:fldChar w:fldCharType="begin"/>
            </w:r>
            <w:r>
              <w:instrText xml:space="preserve"> HYPERLINK "https://support.huawei.com/enterprise/zh/ascend-computing/atlas-900-pod-a2-pid-254184911?category=installation-upgrade" \o " " </w:instrText>
            </w:r>
            <w:r>
              <w:fldChar w:fldCharType="separate"/>
            </w:r>
            <w:r>
              <w:rPr>
                <w:rStyle w:val="145"/>
              </w:rPr>
              <w:t>NPU驱动和固件安装指南</w:t>
            </w:r>
            <w:r>
              <w:rPr>
                <w:rStyle w:val="145"/>
              </w:rPr>
              <w:fldChar w:fldCharType="end"/>
            </w:r>
            <w:r>
              <w:t>的“安装驱动”和“安装固件”章节。</w:t>
            </w:r>
          </w:p>
          <w:p>
            <w:pPr>
              <w:pStyle w:val="228"/>
              <w:numPr>
                <w:ilvl w:val="8"/>
                <w:numId w:val="42"/>
              </w:numPr>
            </w:pPr>
            <w:r>
              <w:t>SSH登录计算节点OS，执行</w:t>
            </w:r>
            <w:r>
              <w:rPr>
                <w:b/>
              </w:rPr>
              <w:t>npu-smi info</w:t>
            </w:r>
            <w:r>
              <w:t>查看驱动加载是否成功。</w:t>
            </w:r>
          </w:p>
          <w:p>
            <w:pPr>
              <w:pStyle w:val="228"/>
              <w:numPr>
                <w:ilvl w:val="8"/>
                <w:numId w:val="42"/>
              </w:numPr>
            </w:pPr>
            <w:r>
              <w:t>执行如下命令查看芯片固件版本号是否与目标版本一致。</w:t>
            </w:r>
          </w:p>
          <w:p>
            <w:pPr>
              <w:pStyle w:val="246"/>
            </w:pPr>
            <w:r>
              <w:rPr>
                <w:i/>
              </w:rPr>
              <w:t>/usr/local/Ascend</w:t>
            </w:r>
            <w:r>
              <w:t>/</w:t>
            </w:r>
            <w:r>
              <w:rPr>
                <w:b/>
              </w:rPr>
              <w:t>driver/tools/upgrade-tool --device_index -1 --component -1 --version</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预期结果</w:t>
            </w:r>
          </w:p>
        </w:tc>
        <w:tc>
          <w:tcPr>
            <w:tcW w:w="3889" w:type="pct"/>
            <w:tcBorders>
              <w:top w:val="single" w:color="000000" w:sz="6" w:space="0"/>
              <w:bottom w:val="single" w:color="000000" w:sz="6" w:space="0"/>
            </w:tcBorders>
          </w:tcPr>
          <w:p>
            <w:pPr>
              <w:pStyle w:val="225"/>
            </w:pPr>
            <w:r>
              <w:t>NPU驱动和NPU固件安装成功，且与目标版本一致。</w:t>
            </w:r>
          </w:p>
          <w:p>
            <w:pPr>
              <w:pStyle w:val="182"/>
            </w:pPr>
            <w:r>
              <w:t>若系统出现如下关键回显信息，则表示NPU驱动安装成功。</w:t>
            </w:r>
          </w:p>
          <w:p>
            <w:pPr>
              <w:pStyle w:val="218"/>
            </w:pPr>
            <w:r>
              <w:t>Driver package install success!</w:t>
            </w:r>
          </w:p>
          <w:p>
            <w:pPr>
              <w:pStyle w:val="182"/>
            </w:pPr>
            <w:r>
              <w:t>若系统出现如下关键回显信息，则表示NPU固件安装成功。</w:t>
            </w:r>
          </w:p>
          <w:p>
            <w:pPr>
              <w:pStyle w:val="218"/>
            </w:pPr>
            <w:r>
              <w:t xml:space="preserve">Firmware package install success! Reboot now </w:t>
            </w:r>
            <w:r>
              <w:rPr>
                <w:color w:val="AA0D91"/>
              </w:rPr>
              <w:t>or</w:t>
            </w:r>
            <w:r>
              <w:t xml:space="preserve"> after driver installation </w:t>
            </w:r>
            <w:r>
              <w:rPr>
                <w:color w:val="AA0D91"/>
              </w:rPr>
              <w:t>for</w:t>
            </w:r>
            <w:r>
              <w:t xml:space="preserve"> the installation/upgrade </w:t>
            </w:r>
            <w:r>
              <w:rPr>
                <w:color w:val="AA0D91"/>
              </w:rPr>
              <w:t>to</w:t>
            </w:r>
            <w:r>
              <w:t xml:space="preserve"> take effect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测试结果</w:t>
            </w:r>
          </w:p>
        </w:tc>
        <w:tc>
          <w:tcPr>
            <w:tcW w:w="3889" w:type="pct"/>
            <w:tcBorders>
              <w:top w:val="single" w:color="000000" w:sz="6" w:space="0"/>
              <w:bottom w:val="single" w:color="000000" w:sz="6" w:space="0"/>
            </w:tcBorders>
          </w:tcPr>
          <w:p>
            <w:pPr>
              <w:pStyle w:val="22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备    注</w:t>
            </w:r>
          </w:p>
        </w:tc>
        <w:tc>
          <w:tcPr>
            <w:tcW w:w="3889" w:type="pct"/>
            <w:tcBorders>
              <w:top w:val="single" w:color="000000" w:sz="6" w:space="0"/>
              <w:bottom w:val="single" w:color="000000" w:sz="6" w:space="0"/>
            </w:tcBorders>
          </w:tcPr>
          <w:p>
            <w:pPr>
              <w:pStyle w:val="225"/>
            </w:pPr>
          </w:p>
        </w:tc>
      </w:tr>
    </w:tbl>
    <w:p/>
    <w:p>
      <w:pPr>
        <w:pStyle w:val="5"/>
      </w:pPr>
      <w:bookmarkStart w:id="36" w:name="ZH-CN_TOPIC_0000001698607158"/>
      <w:bookmarkEnd w:id="36"/>
      <w:bookmarkStart w:id="37" w:name="_Toc256000023"/>
      <w:r>
        <w:t>管理功能测试</w:t>
      </w:r>
      <w:bookmarkEnd w:id="37"/>
    </w:p>
    <w:p>
      <w:pPr>
        <w:pStyle w:val="6"/>
        <w:numPr>
          <w:ilvl w:val="2"/>
          <w:numId w:val="43"/>
        </w:numPr>
      </w:pPr>
      <w:bookmarkStart w:id="38" w:name="_Toc256000024"/>
      <w:r>
        <w:t>AI集群基础单元RM211的管理iBMC IP查询和设置测试</w:t>
      </w:r>
      <w:bookmarkEnd w:id="38"/>
    </w:p>
    <w:tbl>
      <w:tblPr>
        <w:tblStyle w:val="89"/>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64"/>
        <w:gridCol w:w="61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用例编号</w:t>
            </w:r>
          </w:p>
        </w:tc>
        <w:tc>
          <w:tcPr>
            <w:tcW w:w="3889" w:type="pct"/>
            <w:tcBorders>
              <w:top w:val="single" w:color="000000" w:sz="6" w:space="0"/>
              <w:bottom w:val="single" w:color="000000" w:sz="6" w:space="0"/>
            </w:tcBorders>
          </w:tcPr>
          <w:p>
            <w:pPr>
              <w:pStyle w:val="225"/>
            </w:pPr>
            <w:r>
              <w:t>4.2.1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测试目的</w:t>
            </w:r>
          </w:p>
        </w:tc>
        <w:tc>
          <w:tcPr>
            <w:tcW w:w="3889" w:type="pct"/>
            <w:tcBorders>
              <w:top w:val="single" w:color="000000" w:sz="6" w:space="0"/>
              <w:bottom w:val="single" w:color="000000" w:sz="6" w:space="0"/>
            </w:tcBorders>
          </w:tcPr>
          <w:p>
            <w:pPr>
              <w:pStyle w:val="225"/>
            </w:pPr>
            <w:r>
              <w:t>查询，设置AI集群基础单元RM211管理模块的iBMC的IP地址。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测试组网</w:t>
            </w:r>
          </w:p>
        </w:tc>
        <w:tc>
          <w:tcPr>
            <w:tcW w:w="3889" w:type="pct"/>
            <w:tcBorders>
              <w:top w:val="single" w:color="000000" w:sz="6" w:space="0"/>
              <w:bottom w:val="single" w:color="000000" w:sz="6" w:space="0"/>
            </w:tcBorders>
          </w:tcPr>
          <w:p>
            <w:pPr>
              <w:pStyle w:val="225"/>
            </w:pPr>
            <w:r>
              <w:t>NA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预置条件</w:t>
            </w:r>
          </w:p>
        </w:tc>
        <w:tc>
          <w:tcPr>
            <w:tcW w:w="3889" w:type="pct"/>
            <w:tcBorders>
              <w:top w:val="single" w:color="000000" w:sz="6" w:space="0"/>
              <w:bottom w:val="single" w:color="000000" w:sz="6" w:space="0"/>
            </w:tcBorders>
          </w:tcPr>
          <w:p>
            <w:pPr>
              <w:pStyle w:val="225"/>
            </w:pPr>
            <w:r>
              <w:t>计算节点正常上电。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测试步骤</w:t>
            </w:r>
          </w:p>
        </w:tc>
        <w:tc>
          <w:tcPr>
            <w:tcW w:w="3889" w:type="pct"/>
            <w:tcBorders>
              <w:top w:val="single" w:color="000000" w:sz="6" w:space="0"/>
              <w:bottom w:val="single" w:color="000000" w:sz="6" w:space="0"/>
            </w:tcBorders>
          </w:tcPr>
          <w:p>
            <w:pPr>
              <w:pStyle w:val="228"/>
              <w:numPr>
                <w:ilvl w:val="8"/>
                <w:numId w:val="44"/>
              </w:numPr>
            </w:pPr>
            <w:r>
              <w:t>AI集群基础单元上电，根据默认账号密码登录RM211 Web界面。</w:t>
            </w:r>
          </w:p>
          <w:p>
            <w:pPr>
              <w:pStyle w:val="228"/>
              <w:numPr>
                <w:ilvl w:val="8"/>
                <w:numId w:val="44"/>
              </w:numPr>
            </w:pPr>
            <w:r>
              <w:t>在web页面上方点击“IRM管理”，左侧栏目点击“网络配置”，在右侧“网络协议”项中对IP进行修改。</w:t>
            </w:r>
          </w:p>
          <w:p>
            <w:pPr>
              <w:pStyle w:val="246"/>
            </w:pPr>
            <w:r>
              <w:pict>
                <v:shape id="_x0000_i1038" o:spt="75" type="#_x0000_t75" style="height:172.05pt;width:276pt;" filled="f" o:preferrelative="t" stroked="f" coordsize="21600,21600">
                  <v:path/>
                  <v:fill on="f" focussize="0,0"/>
                  <v:stroke on="f" joinstyle="miter"/>
                  <v:imagedata r:id="rId52" o:title=""/>
                  <o:lock v:ext="edit" aspectratio="t"/>
                  <w10:wrap type="none"/>
                  <w10:anchorlock/>
                </v:shape>
              </w:pic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预期结果</w:t>
            </w:r>
          </w:p>
        </w:tc>
        <w:tc>
          <w:tcPr>
            <w:tcW w:w="3889" w:type="pct"/>
            <w:tcBorders>
              <w:top w:val="single" w:color="000000" w:sz="6" w:space="0"/>
              <w:bottom w:val="single" w:color="000000" w:sz="6" w:space="0"/>
            </w:tcBorders>
          </w:tcPr>
          <w:p>
            <w:pPr>
              <w:pStyle w:val="225"/>
            </w:pPr>
            <w:r>
              <w:t>AI集群基础单元RM211管理模块的iBMC的IP地址可以被查询、修改，与管理网络同一网段的PC控制端可以ping通iBMC的IP。</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测试结果</w:t>
            </w:r>
          </w:p>
        </w:tc>
        <w:tc>
          <w:tcPr>
            <w:tcW w:w="3889" w:type="pct"/>
            <w:tcBorders>
              <w:top w:val="single" w:color="000000" w:sz="6" w:space="0"/>
              <w:bottom w:val="single" w:color="000000" w:sz="6" w:space="0"/>
            </w:tcBorders>
          </w:tcPr>
          <w:p>
            <w:pPr>
              <w:pStyle w:val="22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备    注</w:t>
            </w:r>
          </w:p>
        </w:tc>
        <w:tc>
          <w:tcPr>
            <w:tcW w:w="3889" w:type="pct"/>
            <w:tcBorders>
              <w:top w:val="single" w:color="000000" w:sz="6" w:space="0"/>
              <w:bottom w:val="single" w:color="000000" w:sz="6" w:space="0"/>
            </w:tcBorders>
          </w:tcPr>
          <w:p>
            <w:pPr>
              <w:pStyle w:val="225"/>
            </w:pPr>
            <w:r>
              <w:t>默认iBMC IP地址：192.168.2.100</w:t>
            </w:r>
          </w:p>
        </w:tc>
      </w:tr>
    </w:tbl>
    <w:p/>
    <w:p>
      <w:pPr>
        <w:pStyle w:val="6"/>
      </w:pPr>
      <w:bookmarkStart w:id="39" w:name="_Toc256000025"/>
      <w:r>
        <w:t>计算节点iBMC IP查询和设置测试</w:t>
      </w:r>
      <w:bookmarkEnd w:id="39"/>
    </w:p>
    <w:tbl>
      <w:tblPr>
        <w:tblStyle w:val="89"/>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64"/>
        <w:gridCol w:w="61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用例编号</w:t>
            </w:r>
          </w:p>
        </w:tc>
        <w:tc>
          <w:tcPr>
            <w:tcW w:w="3889" w:type="pct"/>
            <w:tcBorders>
              <w:top w:val="single" w:color="000000" w:sz="6" w:space="0"/>
              <w:bottom w:val="single" w:color="000000" w:sz="6" w:space="0"/>
            </w:tcBorders>
          </w:tcPr>
          <w:p>
            <w:pPr>
              <w:pStyle w:val="225"/>
            </w:pPr>
            <w:r>
              <w:t>4.2.2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测试目的</w:t>
            </w:r>
          </w:p>
        </w:tc>
        <w:tc>
          <w:tcPr>
            <w:tcW w:w="3889" w:type="pct"/>
            <w:tcBorders>
              <w:top w:val="single" w:color="000000" w:sz="6" w:space="0"/>
              <w:bottom w:val="single" w:color="000000" w:sz="6" w:space="0"/>
            </w:tcBorders>
          </w:tcPr>
          <w:p>
            <w:pPr>
              <w:pStyle w:val="225"/>
            </w:pPr>
            <w:r>
              <w:t>查询，设置计算节点iBMC的IP地址。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测试组网</w:t>
            </w:r>
          </w:p>
        </w:tc>
        <w:tc>
          <w:tcPr>
            <w:tcW w:w="3889" w:type="pct"/>
            <w:tcBorders>
              <w:top w:val="single" w:color="000000" w:sz="6" w:space="0"/>
              <w:bottom w:val="single" w:color="000000" w:sz="6" w:space="0"/>
            </w:tcBorders>
          </w:tcPr>
          <w:p>
            <w:pPr>
              <w:pStyle w:val="225"/>
            </w:pPr>
            <w:r>
              <w:t>NA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预置条件</w:t>
            </w:r>
          </w:p>
        </w:tc>
        <w:tc>
          <w:tcPr>
            <w:tcW w:w="3889" w:type="pct"/>
            <w:tcBorders>
              <w:top w:val="single" w:color="000000" w:sz="6" w:space="0"/>
              <w:bottom w:val="single" w:color="000000" w:sz="6" w:space="0"/>
            </w:tcBorders>
          </w:tcPr>
          <w:p>
            <w:pPr>
              <w:pStyle w:val="225"/>
            </w:pPr>
            <w:r>
              <w:t>计算节点正常上电。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测试步骤</w:t>
            </w:r>
          </w:p>
        </w:tc>
        <w:tc>
          <w:tcPr>
            <w:tcW w:w="3889" w:type="pct"/>
            <w:tcBorders>
              <w:top w:val="single" w:color="000000" w:sz="6" w:space="0"/>
              <w:bottom w:val="single" w:color="000000" w:sz="6" w:space="0"/>
            </w:tcBorders>
          </w:tcPr>
          <w:p>
            <w:pPr>
              <w:pStyle w:val="228"/>
              <w:numPr>
                <w:ilvl w:val="8"/>
                <w:numId w:val="45"/>
              </w:numPr>
            </w:pPr>
            <w:r>
              <w:t>计算节点上电，按“Del”键进入BIOS，选择“Advanced”界面。</w:t>
            </w:r>
          </w:p>
          <w:p>
            <w:pPr>
              <w:pStyle w:val="246"/>
            </w:pPr>
            <w:r>
              <w:pict>
                <v:shape id="_x0000_i1039" o:spt="75" type="#_x0000_t75" style="height:196.95pt;width:275pt;" filled="f" o:preferrelative="t" stroked="f" coordsize="21600,21600">
                  <v:path/>
                  <v:fill on="f" focussize="0,0"/>
                  <v:stroke on="f" joinstyle="miter"/>
                  <v:imagedata r:id="rId53" o:title=""/>
                  <o:lock v:ext="edit" aspectratio="t"/>
                  <w10:wrap type="none"/>
                  <w10:anchorlock/>
                </v:shape>
              </w:pict>
            </w:r>
          </w:p>
          <w:p>
            <w:pPr>
              <w:pStyle w:val="228"/>
              <w:numPr>
                <w:ilvl w:val="8"/>
                <w:numId w:val="45"/>
              </w:numPr>
            </w:pPr>
            <w:r>
              <w:t>选择“IPMI iBMC Configuration”，按“Enter”进入“IPMI iBMC Configuration”配置界面。</w:t>
            </w:r>
          </w:p>
          <w:p>
            <w:pPr>
              <w:pStyle w:val="246"/>
            </w:pPr>
            <w:r>
              <w:pict>
                <v:shape id="_x0000_i1040" o:spt="75" type="#_x0000_t75" style="height:198.15pt;width:276pt;" filled="f" o:preferrelative="t" stroked="f" coordsize="21600,21600">
                  <v:path/>
                  <v:fill on="f" focussize="0,0"/>
                  <v:stroke on="f" joinstyle="miter"/>
                  <v:imagedata r:id="rId54" o:title=""/>
                  <o:lock v:ext="edit" aspectratio="t"/>
                  <w10:wrap type="none"/>
                  <w10:anchorlock/>
                </v:shape>
              </w:pict>
            </w:r>
          </w:p>
          <w:p>
            <w:pPr>
              <w:pStyle w:val="228"/>
              <w:numPr>
                <w:ilvl w:val="8"/>
                <w:numId w:val="45"/>
              </w:numPr>
            </w:pPr>
            <w:r>
              <w:t>选择“iBMC Configuration”，按“Enter”进入“iBMC Configuration”配置页面。</w:t>
            </w:r>
          </w:p>
          <w:p>
            <w:pPr>
              <w:pStyle w:val="246"/>
            </w:pPr>
            <w:r>
              <w:pict>
                <v:shape id="_x0000_i1041" o:spt="75" type="#_x0000_t75" style="height:198pt;width:276.45pt;" filled="f" o:preferrelative="t" stroked="f" coordsize="21600,21600">
                  <v:path/>
                  <v:fill on="f" focussize="0,0"/>
                  <v:stroke on="f" joinstyle="miter"/>
                  <v:imagedata r:id="rId55" o:title=""/>
                  <o:lock v:ext="edit" aspectratio="t"/>
                  <w10:wrap type="none"/>
                  <w10:anchorlock/>
                </v:shape>
              </w:pict>
            </w:r>
          </w:p>
          <w:p>
            <w:pPr>
              <w:pStyle w:val="228"/>
              <w:numPr>
                <w:ilvl w:val="8"/>
                <w:numId w:val="45"/>
              </w:numPr>
            </w:pPr>
            <w:r>
              <w:t>选择“IPv4 configuration下的IP Address”，按“Enter”进入IP地址设置界面，可以查询、修改iBMC网口的IP地址。</w:t>
            </w:r>
          </w:p>
          <w:p>
            <w:pPr>
              <w:pStyle w:val="228"/>
              <w:numPr>
                <w:ilvl w:val="8"/>
                <w:numId w:val="45"/>
              </w:numPr>
            </w:pPr>
            <w:r>
              <w:t>设置IP后保存退出，不需要重启iBMC。</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预期结果</w:t>
            </w:r>
          </w:p>
        </w:tc>
        <w:tc>
          <w:tcPr>
            <w:tcW w:w="3889" w:type="pct"/>
            <w:tcBorders>
              <w:top w:val="single" w:color="000000" w:sz="6" w:space="0"/>
              <w:bottom w:val="single" w:color="000000" w:sz="6" w:space="0"/>
            </w:tcBorders>
          </w:tcPr>
          <w:p>
            <w:pPr>
              <w:pStyle w:val="225"/>
            </w:pPr>
            <w:r>
              <w:t>服务器iBMC的IP地址可以被查询、修改，与管理网络同一网段的PC控制端可以ping通iBMC的IP。</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测试结果</w:t>
            </w:r>
          </w:p>
        </w:tc>
        <w:tc>
          <w:tcPr>
            <w:tcW w:w="3889" w:type="pct"/>
            <w:tcBorders>
              <w:top w:val="single" w:color="000000" w:sz="6" w:space="0"/>
              <w:bottom w:val="single" w:color="000000" w:sz="6" w:space="0"/>
            </w:tcBorders>
          </w:tcPr>
          <w:p>
            <w:pPr>
              <w:pStyle w:val="22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备    注</w:t>
            </w:r>
          </w:p>
        </w:tc>
        <w:tc>
          <w:tcPr>
            <w:tcW w:w="3889" w:type="pct"/>
            <w:tcBorders>
              <w:top w:val="single" w:color="000000" w:sz="6" w:space="0"/>
              <w:bottom w:val="single" w:color="000000" w:sz="6" w:space="0"/>
            </w:tcBorders>
          </w:tcPr>
          <w:p>
            <w:pPr>
              <w:pStyle w:val="225"/>
            </w:pPr>
            <w:r>
              <w:t>默认iBMC IP地址：192.168.2.100</w:t>
            </w:r>
          </w:p>
        </w:tc>
      </w:tr>
    </w:tbl>
    <w:p/>
    <w:p>
      <w:pPr>
        <w:pStyle w:val="6"/>
      </w:pPr>
      <w:bookmarkStart w:id="40" w:name="_Toc256000026"/>
      <w:r>
        <w:t>计算节点远程上电和下电测试</w:t>
      </w:r>
      <w:bookmarkEnd w:id="40"/>
    </w:p>
    <w:tbl>
      <w:tblPr>
        <w:tblStyle w:val="89"/>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64"/>
        <w:gridCol w:w="61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用例编号</w:t>
            </w:r>
          </w:p>
        </w:tc>
        <w:tc>
          <w:tcPr>
            <w:tcW w:w="3889" w:type="pct"/>
            <w:tcBorders>
              <w:top w:val="single" w:color="000000" w:sz="6" w:space="0"/>
              <w:bottom w:val="single" w:color="000000" w:sz="6" w:space="0"/>
            </w:tcBorders>
          </w:tcPr>
          <w:p>
            <w:pPr>
              <w:pStyle w:val="225"/>
            </w:pPr>
            <w:r>
              <w:t>4.2.3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测试目的</w:t>
            </w:r>
          </w:p>
        </w:tc>
        <w:tc>
          <w:tcPr>
            <w:tcW w:w="3889" w:type="pct"/>
            <w:tcBorders>
              <w:top w:val="single" w:color="000000" w:sz="6" w:space="0"/>
              <w:bottom w:val="single" w:color="000000" w:sz="6" w:space="0"/>
            </w:tcBorders>
          </w:tcPr>
          <w:p>
            <w:pPr>
              <w:pStyle w:val="225"/>
            </w:pPr>
            <w:r>
              <w:t>测试计算节点能够通过远程控制上电，下电。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测试组网</w:t>
            </w:r>
          </w:p>
        </w:tc>
        <w:tc>
          <w:tcPr>
            <w:tcW w:w="3889" w:type="pct"/>
            <w:tcBorders>
              <w:top w:val="single" w:color="000000" w:sz="6" w:space="0"/>
              <w:bottom w:val="single" w:color="000000" w:sz="6" w:space="0"/>
            </w:tcBorders>
          </w:tcPr>
          <w:p>
            <w:pPr>
              <w:pStyle w:val="225"/>
            </w:pPr>
            <w:r>
              <w:t>NA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预置条件</w:t>
            </w:r>
          </w:p>
        </w:tc>
        <w:tc>
          <w:tcPr>
            <w:tcW w:w="3889" w:type="pct"/>
            <w:tcBorders>
              <w:top w:val="single" w:color="000000" w:sz="6" w:space="0"/>
              <w:bottom w:val="single" w:color="000000" w:sz="6" w:space="0"/>
            </w:tcBorders>
          </w:tcPr>
          <w:p>
            <w:pPr>
              <w:pStyle w:val="225"/>
            </w:pPr>
            <w:r>
              <w:t>能够正常进入计算节点iBMC的web页面。</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测试步骤</w:t>
            </w:r>
          </w:p>
        </w:tc>
        <w:tc>
          <w:tcPr>
            <w:tcW w:w="3889" w:type="pct"/>
            <w:tcBorders>
              <w:top w:val="single" w:color="000000" w:sz="6" w:space="0"/>
              <w:bottom w:val="single" w:color="000000" w:sz="6" w:space="0"/>
            </w:tcBorders>
          </w:tcPr>
          <w:p>
            <w:pPr>
              <w:pStyle w:val="228"/>
              <w:numPr>
                <w:ilvl w:val="8"/>
                <w:numId w:val="46"/>
              </w:numPr>
            </w:pPr>
            <w:r>
              <w:t>进入计算节点iBMC的web页面。</w:t>
            </w:r>
          </w:p>
          <w:p>
            <w:pPr>
              <w:pStyle w:val="228"/>
              <w:numPr>
                <w:ilvl w:val="8"/>
                <w:numId w:val="46"/>
              </w:numPr>
            </w:pPr>
            <w:r>
              <w:t>在web页面上方点击“系统管理”，左侧栏目点击“电源&amp;功率”，选择“服务器上下电”，点击右边窗口中的电源虚拟按键完成上下电控制。</w:t>
            </w:r>
          </w:p>
          <w:p>
            <w:pPr>
              <w:pStyle w:val="246"/>
            </w:pPr>
            <w:r>
              <w:pict>
                <v:shape id="_x0000_i1042" o:spt="75" type="#_x0000_t75" style="height:227.85pt;width:275pt;" filled="f" o:preferrelative="t" stroked="f" coordsize="21600,21600">
                  <v:path/>
                  <v:fill on="f" focussize="0,0"/>
                  <v:stroke on="f" joinstyle="miter"/>
                  <v:imagedata r:id="rId56" o:title=""/>
                  <o:lock v:ext="edit" aspectratio="t"/>
                  <w10:wrap type="none"/>
                  <w10:anchorlock/>
                </v:shape>
              </w:pic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预期结果</w:t>
            </w:r>
          </w:p>
        </w:tc>
        <w:tc>
          <w:tcPr>
            <w:tcW w:w="3889" w:type="pct"/>
            <w:tcBorders>
              <w:top w:val="single" w:color="000000" w:sz="6" w:space="0"/>
              <w:bottom w:val="single" w:color="000000" w:sz="6" w:space="0"/>
            </w:tcBorders>
          </w:tcPr>
          <w:p>
            <w:pPr>
              <w:pStyle w:val="225"/>
            </w:pPr>
            <w:r>
              <w:t>计算节点能够通过远程控制上电，下电。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测试结果</w:t>
            </w:r>
          </w:p>
        </w:tc>
        <w:tc>
          <w:tcPr>
            <w:tcW w:w="3889" w:type="pct"/>
            <w:tcBorders>
              <w:top w:val="single" w:color="000000" w:sz="6" w:space="0"/>
              <w:bottom w:val="single" w:color="000000" w:sz="6" w:space="0"/>
            </w:tcBorders>
          </w:tcPr>
          <w:p>
            <w:pPr>
              <w:pStyle w:val="22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备    注</w:t>
            </w:r>
          </w:p>
        </w:tc>
        <w:tc>
          <w:tcPr>
            <w:tcW w:w="3889" w:type="pct"/>
            <w:tcBorders>
              <w:top w:val="single" w:color="000000" w:sz="6" w:space="0"/>
              <w:bottom w:val="single" w:color="000000" w:sz="6" w:space="0"/>
            </w:tcBorders>
          </w:tcPr>
          <w:p>
            <w:pPr>
              <w:pStyle w:val="225"/>
            </w:pPr>
          </w:p>
        </w:tc>
      </w:tr>
    </w:tbl>
    <w:p/>
    <w:p>
      <w:pPr>
        <w:pStyle w:val="6"/>
      </w:pPr>
      <w:bookmarkStart w:id="41" w:name="_Toc256000027"/>
      <w:r>
        <w:t>计算节点部件信息查询测试</w:t>
      </w:r>
      <w:bookmarkEnd w:id="41"/>
    </w:p>
    <w:tbl>
      <w:tblPr>
        <w:tblStyle w:val="89"/>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64"/>
        <w:gridCol w:w="61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用例编号</w:t>
            </w:r>
          </w:p>
        </w:tc>
        <w:tc>
          <w:tcPr>
            <w:tcW w:w="3889" w:type="pct"/>
            <w:tcBorders>
              <w:top w:val="single" w:color="000000" w:sz="6" w:space="0"/>
              <w:bottom w:val="single" w:color="000000" w:sz="6" w:space="0"/>
            </w:tcBorders>
          </w:tcPr>
          <w:p>
            <w:pPr>
              <w:pStyle w:val="225"/>
            </w:pPr>
            <w:r>
              <w:t>4.2.4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测试目的</w:t>
            </w:r>
          </w:p>
        </w:tc>
        <w:tc>
          <w:tcPr>
            <w:tcW w:w="3889" w:type="pct"/>
            <w:tcBorders>
              <w:top w:val="single" w:color="000000" w:sz="6" w:space="0"/>
              <w:bottom w:val="single" w:color="000000" w:sz="6" w:space="0"/>
            </w:tcBorders>
          </w:tcPr>
          <w:p>
            <w:pPr>
              <w:pStyle w:val="225"/>
            </w:pPr>
            <w:r>
              <w:t>测试可以通过iBMC管理页面获取计算节点主要部件信息。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测试组网</w:t>
            </w:r>
          </w:p>
        </w:tc>
        <w:tc>
          <w:tcPr>
            <w:tcW w:w="3889" w:type="pct"/>
            <w:tcBorders>
              <w:top w:val="single" w:color="000000" w:sz="6" w:space="0"/>
              <w:bottom w:val="single" w:color="000000" w:sz="6" w:space="0"/>
            </w:tcBorders>
          </w:tcPr>
          <w:p>
            <w:pPr>
              <w:pStyle w:val="225"/>
            </w:pPr>
            <w:r>
              <w:t>NA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预置条件</w:t>
            </w:r>
          </w:p>
        </w:tc>
        <w:tc>
          <w:tcPr>
            <w:tcW w:w="3889" w:type="pct"/>
            <w:tcBorders>
              <w:top w:val="single" w:color="000000" w:sz="6" w:space="0"/>
              <w:bottom w:val="single" w:color="000000" w:sz="6" w:space="0"/>
            </w:tcBorders>
          </w:tcPr>
          <w:p>
            <w:pPr>
              <w:pStyle w:val="225"/>
            </w:pPr>
            <w:r>
              <w:t>能够正常进入计算节点iBMC的web页面。</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测试步骤</w:t>
            </w:r>
          </w:p>
        </w:tc>
        <w:tc>
          <w:tcPr>
            <w:tcW w:w="3889" w:type="pct"/>
            <w:tcBorders>
              <w:top w:val="single" w:color="000000" w:sz="6" w:space="0"/>
              <w:bottom w:val="single" w:color="000000" w:sz="6" w:space="0"/>
            </w:tcBorders>
          </w:tcPr>
          <w:p>
            <w:pPr>
              <w:pStyle w:val="228"/>
              <w:numPr>
                <w:ilvl w:val="8"/>
                <w:numId w:val="47"/>
              </w:numPr>
            </w:pPr>
            <w:r>
              <w:t>进入计算节点iBMC的web页面。</w:t>
            </w:r>
          </w:p>
          <w:p>
            <w:pPr>
              <w:pStyle w:val="228"/>
              <w:numPr>
                <w:ilvl w:val="8"/>
                <w:numId w:val="47"/>
              </w:numPr>
            </w:pPr>
            <w:r>
              <w:t>在web页面上方点击“系统管理”，左侧栏目点击“系统信息”，在右边的窗口可以看到各个部件信息。</w:t>
            </w:r>
          </w:p>
          <w:p>
            <w:pPr>
              <w:pStyle w:val="246"/>
            </w:pPr>
            <w:r>
              <w:pict>
                <v:shape id="_x0000_i1043" o:spt="75" type="#_x0000_t75" style="height:147.55pt;width:275pt;" filled="f" o:preferrelative="t" stroked="f" coordsize="21600,21600">
                  <v:path/>
                  <v:fill on="f" focussize="0,0"/>
                  <v:stroke on="f" joinstyle="miter"/>
                  <v:imagedata r:id="rId57" o:title=""/>
                  <o:lock v:ext="edit" aspectratio="t"/>
                  <w10:wrap type="none"/>
                  <w10:anchorlock/>
                </v:shape>
              </w:pict>
            </w:r>
          </w:p>
          <w:p>
            <w:pPr>
              <w:pStyle w:val="228"/>
              <w:numPr>
                <w:ilvl w:val="8"/>
                <w:numId w:val="47"/>
              </w:numPr>
            </w:pPr>
            <w:r>
              <w:t>CPU（厂商、型号、主频、核数、缓存等）部件信息。</w:t>
            </w:r>
          </w:p>
          <w:p>
            <w:pPr>
              <w:pStyle w:val="246"/>
            </w:pPr>
            <w:r>
              <w:pict>
                <v:shape id="_x0000_i1044" o:spt="75" type="#_x0000_t75" style="height:104.75pt;width:275pt;" filled="f" o:preferrelative="t" stroked="f" coordsize="21600,21600">
                  <v:path/>
                  <v:fill on="f" focussize="0,0"/>
                  <v:stroke on="f" joinstyle="miter"/>
                  <v:imagedata r:id="rId58" o:title=""/>
                  <o:lock v:ext="edit" aspectratio="t"/>
                  <w10:wrap type="none"/>
                  <w10:anchorlock/>
                </v:shape>
              </w:pict>
            </w:r>
          </w:p>
          <w:p>
            <w:pPr>
              <w:pStyle w:val="228"/>
              <w:numPr>
                <w:ilvl w:val="8"/>
                <w:numId w:val="47"/>
              </w:numPr>
            </w:pPr>
            <w:r>
              <w:t>NPU（厂商、型号、功率、固件版本、DIE ID等）部件信息。</w:t>
            </w:r>
          </w:p>
          <w:p>
            <w:pPr>
              <w:pStyle w:val="246"/>
            </w:pPr>
            <w:r>
              <w:pict>
                <v:shape id="_x0000_i1045" o:spt="75" type="#_x0000_t75" style="height:113.65pt;width:275pt;" filled="f" o:preferrelative="t" stroked="f" coordsize="21600,21600">
                  <v:path/>
                  <v:fill on="f" focussize="0,0"/>
                  <v:stroke on="f" joinstyle="miter"/>
                  <v:imagedata r:id="rId59" o:title=""/>
                  <o:lock v:ext="edit" aspectratio="t"/>
                  <w10:wrap type="none"/>
                  <w10:anchorlock/>
                </v:shape>
              </w:pict>
            </w:r>
          </w:p>
          <w:p>
            <w:pPr>
              <w:pStyle w:val="228"/>
              <w:numPr>
                <w:ilvl w:val="8"/>
                <w:numId w:val="47"/>
              </w:numPr>
            </w:pPr>
            <w:r>
              <w:t>内存（厂商、容量、速度、类型、电压、位宽等）部件信息。</w:t>
            </w:r>
          </w:p>
          <w:p>
            <w:pPr>
              <w:pStyle w:val="246"/>
            </w:pPr>
            <w:r>
              <w:pict>
                <v:shape id="_x0000_i1046" o:spt="75" type="#_x0000_t75" style="height:102.1pt;width:275pt;" filled="f" o:preferrelative="t" stroked="f" coordsize="21600,21600">
                  <v:path/>
                  <v:fill on="f" focussize="0,0"/>
                  <v:stroke on="f" joinstyle="miter"/>
                  <v:imagedata r:id="rId60" o:title=""/>
                  <o:lock v:ext="edit" aspectratio="t"/>
                  <w10:wrap type="none"/>
                  <w10:anchorlock/>
                </v:shape>
              </w:pict>
            </w:r>
          </w:p>
          <w:p>
            <w:pPr>
              <w:pStyle w:val="228"/>
              <w:numPr>
                <w:ilvl w:val="8"/>
                <w:numId w:val="47"/>
              </w:numPr>
            </w:pPr>
            <w:r>
              <w:t>网络适配器（型号、厂商、资源归属、总线信息等）部件信息。</w:t>
            </w:r>
          </w:p>
          <w:p>
            <w:pPr>
              <w:pStyle w:val="246"/>
            </w:pPr>
            <w:r>
              <w:pict>
                <v:shape id="_x0000_i1047" o:spt="75" type="#_x0000_t75" style="height:103.55pt;width:275pt;" filled="f" o:preferrelative="t" stroked="f" coordsize="21600,21600">
                  <v:path/>
                  <v:fill on="f" focussize="0,0"/>
                  <v:stroke on="f" joinstyle="miter"/>
                  <v:imagedata r:id="rId61" o:title=""/>
                  <o:lock v:ext="edit" aspectratio="t"/>
                  <w10:wrap type="none"/>
                  <w10:anchorlock/>
                </v:shape>
              </w:pict>
            </w:r>
          </w:p>
          <w:p>
            <w:pPr>
              <w:pStyle w:val="228"/>
              <w:numPr>
                <w:ilvl w:val="8"/>
                <w:numId w:val="47"/>
              </w:numPr>
            </w:pPr>
            <w:r>
              <w:t>传感器（状态、门限等）部件信息。</w:t>
            </w:r>
          </w:p>
          <w:p>
            <w:pPr>
              <w:pStyle w:val="246"/>
            </w:pPr>
            <w:r>
              <w:pict>
                <v:shape id="_x0000_i1048" o:spt="75" type="#_x0000_t75" style="height:121pt;width:275pt;" filled="f" o:preferrelative="t" stroked="f" coordsize="21600,21600">
                  <v:path/>
                  <v:fill on="f" focussize="0,0"/>
                  <v:stroke on="f" joinstyle="miter"/>
                  <v:imagedata r:id="rId62" o:title=""/>
                  <o:lock v:ext="edit" aspectratio="t"/>
                  <w10:wrap type="none"/>
                  <w10:anchorlock/>
                </v:shape>
              </w:pict>
            </w:r>
          </w:p>
          <w:p>
            <w:pPr>
              <w:pStyle w:val="228"/>
              <w:numPr>
                <w:ilvl w:val="8"/>
                <w:numId w:val="47"/>
              </w:numPr>
            </w:pPr>
            <w:r>
              <w:t>在web页面上方点击“系统管理”，左侧栏目点击“电源&amp;功率”，在右边的窗口可以看到电源信息。</w:t>
            </w:r>
          </w:p>
          <w:p>
            <w:pPr>
              <w:pStyle w:val="246"/>
            </w:pPr>
            <w:r>
              <w:t>电源（厂商、额定功率、输入模式、电压等）部件信息。</w:t>
            </w:r>
          </w:p>
          <w:p>
            <w:pPr>
              <w:pStyle w:val="246"/>
            </w:pPr>
            <w:r>
              <w:pict>
                <v:shape id="_x0000_i1049" o:spt="75" type="#_x0000_t75" style="height:116pt;width:275pt;" filled="f" o:preferrelative="t" stroked="f" coordsize="21600,21600">
                  <v:path/>
                  <v:fill on="f" focussize="0,0"/>
                  <v:stroke on="f" joinstyle="miter"/>
                  <v:imagedata r:id="rId63" o:title=""/>
                  <o:lock v:ext="edit" aspectratio="t"/>
                  <w10:wrap type="none"/>
                  <w10:anchorlock/>
                </v:shape>
              </w:pict>
            </w:r>
          </w:p>
          <w:p>
            <w:pPr>
              <w:pStyle w:val="228"/>
              <w:numPr>
                <w:ilvl w:val="8"/>
                <w:numId w:val="47"/>
              </w:numPr>
            </w:pPr>
            <w:r>
              <w:t>在web页面上方点击“系统管理”，左侧栏目点击“风扇&amp;散热”，在右边的窗口可以看到风扇信息。</w:t>
            </w:r>
          </w:p>
          <w:p>
            <w:pPr>
              <w:pStyle w:val="246"/>
            </w:pPr>
            <w:r>
              <w:t>风扇（型号、转速、速率比、部件编码）部件信息。</w:t>
            </w:r>
          </w:p>
          <w:p>
            <w:pPr>
              <w:pStyle w:val="246"/>
            </w:pPr>
            <w:r>
              <w:pict>
                <v:shape id="_x0000_i1050" o:spt="75" type="#_x0000_t75" style="height:139.3pt;width:275pt;" filled="f" o:preferrelative="t" stroked="f" coordsize="21600,21600">
                  <v:path/>
                  <v:fill on="f" focussize="0,0"/>
                  <v:stroke on="f" joinstyle="miter"/>
                  <v:imagedata r:id="rId64" o:title=""/>
                  <o:lock v:ext="edit" aspectratio="t"/>
                  <w10:wrap type="none"/>
                  <w10:anchorlock/>
                </v:shape>
              </w:pic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预期结果</w:t>
            </w:r>
          </w:p>
        </w:tc>
        <w:tc>
          <w:tcPr>
            <w:tcW w:w="3889" w:type="pct"/>
            <w:tcBorders>
              <w:top w:val="single" w:color="000000" w:sz="6" w:space="0"/>
              <w:bottom w:val="single" w:color="000000" w:sz="6" w:space="0"/>
            </w:tcBorders>
          </w:tcPr>
          <w:p>
            <w:pPr>
              <w:pStyle w:val="225"/>
            </w:pPr>
            <w:r>
              <w:t>可以通过BMC管理页面获取CPU（厂商、型号、主频、核数、缓存）、NPU（厂商、型号、功率、固件版本、DIE ID）、内存（厂商、容量、速度、类型、电压、位宽）、网络适配器（型号、厂商、资源归属、总线信息）、传感器（状态、门限）、电源（厂商、额定功率、输入模式、电压）、风扇（型号、转速、速率比、部件编码）等部件信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测试结果</w:t>
            </w:r>
          </w:p>
        </w:tc>
        <w:tc>
          <w:tcPr>
            <w:tcW w:w="3889" w:type="pct"/>
            <w:tcBorders>
              <w:top w:val="single" w:color="000000" w:sz="6" w:space="0"/>
              <w:bottom w:val="single" w:color="000000" w:sz="6" w:space="0"/>
            </w:tcBorders>
          </w:tcPr>
          <w:p>
            <w:pPr>
              <w:pStyle w:val="22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备    注</w:t>
            </w:r>
          </w:p>
        </w:tc>
        <w:tc>
          <w:tcPr>
            <w:tcW w:w="3889" w:type="pct"/>
            <w:tcBorders>
              <w:top w:val="single" w:color="000000" w:sz="6" w:space="0"/>
              <w:bottom w:val="single" w:color="000000" w:sz="6" w:space="0"/>
            </w:tcBorders>
          </w:tcPr>
          <w:p>
            <w:pPr>
              <w:pStyle w:val="225"/>
            </w:pPr>
          </w:p>
        </w:tc>
      </w:tr>
    </w:tbl>
    <w:p/>
    <w:p>
      <w:pPr>
        <w:pStyle w:val="5"/>
      </w:pPr>
      <w:bookmarkStart w:id="42" w:name="ZH-CN_TOPIC_0000001746526733"/>
      <w:bookmarkEnd w:id="42"/>
      <w:bookmarkStart w:id="43" w:name="_Toc256000028"/>
      <w:r>
        <w:t>可靠性测试</w:t>
      </w:r>
      <w:bookmarkEnd w:id="43"/>
    </w:p>
    <w:p>
      <w:pPr>
        <w:pStyle w:val="6"/>
        <w:numPr>
          <w:ilvl w:val="2"/>
          <w:numId w:val="48"/>
        </w:numPr>
      </w:pPr>
      <w:bookmarkStart w:id="44" w:name="_Toc256000029"/>
      <w:r>
        <w:t>供电冗余测试</w:t>
      </w:r>
      <w:bookmarkEnd w:id="44"/>
    </w:p>
    <w:tbl>
      <w:tblPr>
        <w:tblStyle w:val="89"/>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64"/>
        <w:gridCol w:w="61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1111" w:type="pct"/>
            <w:tcBorders>
              <w:top w:val="single" w:color="000000" w:sz="6" w:space="0"/>
              <w:bottom w:val="single" w:color="000000" w:sz="6" w:space="0"/>
              <w:right w:val="single" w:color="000000" w:sz="6" w:space="0"/>
            </w:tcBorders>
            <w:shd w:val="clear" w:color="auto" w:fill="D9D9D9"/>
          </w:tcPr>
          <w:p>
            <w:pPr>
              <w:pStyle w:val="224"/>
            </w:pPr>
            <w:r>
              <w:t>用例编号</w:t>
            </w:r>
          </w:p>
        </w:tc>
        <w:tc>
          <w:tcPr>
            <w:tcW w:w="3889" w:type="pct"/>
            <w:tcBorders>
              <w:top w:val="single" w:color="000000" w:sz="6" w:space="0"/>
              <w:bottom w:val="single" w:color="000000" w:sz="6" w:space="0"/>
            </w:tcBorders>
          </w:tcPr>
          <w:p>
            <w:pPr>
              <w:pStyle w:val="225"/>
            </w:pPr>
            <w:r>
              <w:t>4.3.1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测试目的</w:t>
            </w:r>
          </w:p>
        </w:tc>
        <w:tc>
          <w:tcPr>
            <w:tcW w:w="3889" w:type="pct"/>
            <w:tcBorders>
              <w:top w:val="single" w:color="000000" w:sz="6" w:space="0"/>
              <w:bottom w:val="single" w:color="000000" w:sz="6" w:space="0"/>
            </w:tcBorders>
          </w:tcPr>
          <w:p>
            <w:pPr>
              <w:pStyle w:val="225"/>
            </w:pPr>
            <w:r>
              <w:t>测试AI集群基础单元电源是否冗余。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测试组网</w:t>
            </w:r>
          </w:p>
        </w:tc>
        <w:tc>
          <w:tcPr>
            <w:tcW w:w="3889" w:type="pct"/>
            <w:tcBorders>
              <w:top w:val="single" w:color="000000" w:sz="6" w:space="0"/>
              <w:bottom w:val="single" w:color="000000" w:sz="6" w:space="0"/>
            </w:tcBorders>
          </w:tcPr>
          <w:p>
            <w:pPr>
              <w:pStyle w:val="225"/>
            </w:pPr>
            <w:r>
              <w:t>NA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预置条件</w:t>
            </w:r>
          </w:p>
        </w:tc>
        <w:tc>
          <w:tcPr>
            <w:tcW w:w="3889" w:type="pct"/>
            <w:tcBorders>
              <w:top w:val="single" w:color="000000" w:sz="6" w:space="0"/>
              <w:bottom w:val="single" w:color="000000" w:sz="6" w:space="0"/>
            </w:tcBorders>
          </w:tcPr>
          <w:p>
            <w:pPr>
              <w:pStyle w:val="225"/>
            </w:pPr>
            <w:r>
              <w:t>计算节点正常上电、已安装好linux系统。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测试步骤</w:t>
            </w:r>
          </w:p>
        </w:tc>
        <w:tc>
          <w:tcPr>
            <w:tcW w:w="3889" w:type="pct"/>
            <w:tcBorders>
              <w:top w:val="single" w:color="000000" w:sz="6" w:space="0"/>
              <w:bottom w:val="single" w:color="000000" w:sz="6" w:space="0"/>
            </w:tcBorders>
          </w:tcPr>
          <w:p>
            <w:pPr>
              <w:pStyle w:val="228"/>
              <w:numPr>
                <w:ilvl w:val="8"/>
                <w:numId w:val="49"/>
              </w:numPr>
            </w:pPr>
            <w:r>
              <w:t>AI集群基础单元安装好8个电源线缆。</w:t>
            </w:r>
          </w:p>
          <w:p>
            <w:pPr>
              <w:pStyle w:val="228"/>
              <w:numPr>
                <w:ilvl w:val="8"/>
                <w:numId w:val="49"/>
              </w:numPr>
            </w:pPr>
            <w:r>
              <w:t>计算节点上电并进入操作系统。</w:t>
            </w:r>
          </w:p>
          <w:p>
            <w:pPr>
              <w:pStyle w:val="228"/>
              <w:numPr>
                <w:ilvl w:val="8"/>
                <w:numId w:val="49"/>
              </w:numPr>
            </w:pPr>
            <w:r>
              <w:t>拔出其中1个电源线。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预期结果</w:t>
            </w:r>
          </w:p>
        </w:tc>
        <w:tc>
          <w:tcPr>
            <w:tcW w:w="3889" w:type="pct"/>
            <w:tcBorders>
              <w:top w:val="single" w:color="000000" w:sz="6" w:space="0"/>
              <w:bottom w:val="single" w:color="000000" w:sz="6" w:space="0"/>
            </w:tcBorders>
          </w:tcPr>
          <w:p>
            <w:pPr>
              <w:pStyle w:val="225"/>
            </w:pPr>
            <w:r>
              <w:t>拔出电源后，AI集群基础单元业务正常。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测试结果</w:t>
            </w:r>
          </w:p>
        </w:tc>
        <w:tc>
          <w:tcPr>
            <w:tcW w:w="3889" w:type="pct"/>
            <w:tcBorders>
              <w:top w:val="single" w:color="000000" w:sz="6" w:space="0"/>
              <w:bottom w:val="single" w:color="000000" w:sz="6" w:space="0"/>
            </w:tcBorders>
          </w:tcPr>
          <w:p>
            <w:pPr>
              <w:pStyle w:val="22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备    注</w:t>
            </w:r>
          </w:p>
        </w:tc>
        <w:tc>
          <w:tcPr>
            <w:tcW w:w="3889" w:type="pct"/>
            <w:tcBorders>
              <w:top w:val="single" w:color="000000" w:sz="6" w:space="0"/>
              <w:bottom w:val="single" w:color="000000" w:sz="6" w:space="0"/>
            </w:tcBorders>
          </w:tcPr>
          <w:p>
            <w:pPr>
              <w:pStyle w:val="225"/>
            </w:pPr>
          </w:p>
        </w:tc>
      </w:tr>
    </w:tbl>
    <w:p/>
    <w:p>
      <w:pPr>
        <w:pStyle w:val="6"/>
      </w:pPr>
      <w:bookmarkStart w:id="45" w:name="_Toc256000030"/>
      <w:r>
        <w:t>电源冗余测试</w:t>
      </w:r>
      <w:bookmarkEnd w:id="45"/>
    </w:p>
    <w:tbl>
      <w:tblPr>
        <w:tblStyle w:val="89"/>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64"/>
        <w:gridCol w:w="61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用例编号</w:t>
            </w:r>
          </w:p>
        </w:tc>
        <w:tc>
          <w:tcPr>
            <w:tcW w:w="3889" w:type="pct"/>
            <w:tcBorders>
              <w:top w:val="single" w:color="000000" w:sz="6" w:space="0"/>
              <w:bottom w:val="single" w:color="000000" w:sz="6" w:space="0"/>
            </w:tcBorders>
          </w:tcPr>
          <w:p>
            <w:pPr>
              <w:pStyle w:val="225"/>
            </w:pPr>
            <w:r>
              <w:t>4.3.2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测试目的</w:t>
            </w:r>
          </w:p>
        </w:tc>
        <w:tc>
          <w:tcPr>
            <w:tcW w:w="3889" w:type="pct"/>
            <w:tcBorders>
              <w:top w:val="single" w:color="000000" w:sz="6" w:space="0"/>
              <w:bottom w:val="single" w:color="000000" w:sz="6" w:space="0"/>
            </w:tcBorders>
          </w:tcPr>
          <w:p>
            <w:pPr>
              <w:pStyle w:val="225"/>
            </w:pPr>
            <w:r>
              <w:t>测试电源框电源是否冗余。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测试组网</w:t>
            </w:r>
          </w:p>
        </w:tc>
        <w:tc>
          <w:tcPr>
            <w:tcW w:w="3889" w:type="pct"/>
            <w:tcBorders>
              <w:top w:val="single" w:color="000000" w:sz="6" w:space="0"/>
              <w:bottom w:val="single" w:color="000000" w:sz="6" w:space="0"/>
            </w:tcBorders>
          </w:tcPr>
          <w:p>
            <w:pPr>
              <w:pStyle w:val="225"/>
            </w:pPr>
            <w:r>
              <w:t>NA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预置条件</w:t>
            </w:r>
          </w:p>
        </w:tc>
        <w:tc>
          <w:tcPr>
            <w:tcW w:w="3889" w:type="pct"/>
            <w:tcBorders>
              <w:top w:val="single" w:color="000000" w:sz="6" w:space="0"/>
              <w:bottom w:val="single" w:color="000000" w:sz="6" w:space="0"/>
            </w:tcBorders>
          </w:tcPr>
          <w:p>
            <w:pPr>
              <w:pStyle w:val="225"/>
            </w:pPr>
            <w:r>
              <w:t>计算节点正常上电、已安装好linux系统。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测试步骤</w:t>
            </w:r>
          </w:p>
        </w:tc>
        <w:tc>
          <w:tcPr>
            <w:tcW w:w="3889" w:type="pct"/>
            <w:tcBorders>
              <w:top w:val="single" w:color="000000" w:sz="6" w:space="0"/>
              <w:bottom w:val="single" w:color="000000" w:sz="6" w:space="0"/>
            </w:tcBorders>
          </w:tcPr>
          <w:p>
            <w:pPr>
              <w:pStyle w:val="228"/>
              <w:numPr>
                <w:ilvl w:val="8"/>
                <w:numId w:val="50"/>
              </w:numPr>
            </w:pPr>
            <w:r>
              <w:t>AI集群基础单元安装好24个电源模块。</w:t>
            </w:r>
          </w:p>
          <w:p>
            <w:pPr>
              <w:pStyle w:val="228"/>
              <w:numPr>
                <w:ilvl w:val="8"/>
                <w:numId w:val="50"/>
              </w:numPr>
            </w:pPr>
            <w:r>
              <w:t>计算节点上电并进入操作系统。</w:t>
            </w:r>
          </w:p>
          <w:p>
            <w:pPr>
              <w:pStyle w:val="228"/>
              <w:numPr>
                <w:ilvl w:val="8"/>
                <w:numId w:val="50"/>
              </w:numPr>
            </w:pPr>
            <w:r>
              <w:t>拔出其中1个电源模块。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预期结果</w:t>
            </w:r>
          </w:p>
        </w:tc>
        <w:tc>
          <w:tcPr>
            <w:tcW w:w="3889" w:type="pct"/>
            <w:tcBorders>
              <w:top w:val="single" w:color="000000" w:sz="6" w:space="0"/>
              <w:bottom w:val="single" w:color="000000" w:sz="6" w:space="0"/>
            </w:tcBorders>
          </w:tcPr>
          <w:p>
            <w:pPr>
              <w:pStyle w:val="225"/>
            </w:pPr>
            <w:r>
              <w:t>拔出电源模块后，计算节点业务正常。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测试结果</w:t>
            </w:r>
          </w:p>
        </w:tc>
        <w:tc>
          <w:tcPr>
            <w:tcW w:w="3889" w:type="pct"/>
            <w:tcBorders>
              <w:top w:val="single" w:color="000000" w:sz="6" w:space="0"/>
              <w:bottom w:val="single" w:color="000000" w:sz="6" w:space="0"/>
            </w:tcBorders>
          </w:tcPr>
          <w:p>
            <w:pPr>
              <w:pStyle w:val="22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备    注</w:t>
            </w:r>
          </w:p>
        </w:tc>
        <w:tc>
          <w:tcPr>
            <w:tcW w:w="3889" w:type="pct"/>
            <w:tcBorders>
              <w:top w:val="single" w:color="000000" w:sz="6" w:space="0"/>
              <w:bottom w:val="single" w:color="000000" w:sz="6" w:space="0"/>
            </w:tcBorders>
          </w:tcPr>
          <w:p>
            <w:pPr>
              <w:pStyle w:val="225"/>
            </w:pPr>
          </w:p>
        </w:tc>
      </w:tr>
    </w:tbl>
    <w:p/>
    <w:p>
      <w:pPr>
        <w:pStyle w:val="6"/>
      </w:pPr>
      <w:bookmarkStart w:id="46" w:name="_Toc256000031"/>
      <w:r>
        <w:t>风扇冗余测试</w:t>
      </w:r>
      <w:bookmarkEnd w:id="46"/>
    </w:p>
    <w:tbl>
      <w:tblPr>
        <w:tblStyle w:val="89"/>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64"/>
        <w:gridCol w:w="61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用例编号</w:t>
            </w:r>
          </w:p>
        </w:tc>
        <w:tc>
          <w:tcPr>
            <w:tcW w:w="3889" w:type="pct"/>
            <w:tcBorders>
              <w:top w:val="single" w:color="000000" w:sz="6" w:space="0"/>
              <w:bottom w:val="single" w:color="000000" w:sz="6" w:space="0"/>
            </w:tcBorders>
          </w:tcPr>
          <w:p>
            <w:pPr>
              <w:pStyle w:val="225"/>
            </w:pPr>
            <w:r>
              <w:t>4.3.3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测试目的</w:t>
            </w:r>
          </w:p>
        </w:tc>
        <w:tc>
          <w:tcPr>
            <w:tcW w:w="3889" w:type="pct"/>
            <w:tcBorders>
              <w:top w:val="single" w:color="000000" w:sz="6" w:space="0"/>
              <w:bottom w:val="single" w:color="000000" w:sz="6" w:space="0"/>
            </w:tcBorders>
          </w:tcPr>
          <w:p>
            <w:pPr>
              <w:pStyle w:val="225"/>
            </w:pPr>
            <w:r>
              <w:t>测试计算节点风扇是否冗余。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测试组网</w:t>
            </w:r>
          </w:p>
        </w:tc>
        <w:tc>
          <w:tcPr>
            <w:tcW w:w="3889" w:type="pct"/>
            <w:tcBorders>
              <w:top w:val="single" w:color="000000" w:sz="6" w:space="0"/>
              <w:bottom w:val="single" w:color="000000" w:sz="6" w:space="0"/>
            </w:tcBorders>
          </w:tcPr>
          <w:p>
            <w:pPr>
              <w:pStyle w:val="225"/>
            </w:pPr>
            <w:r>
              <w:t>NA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预置条件</w:t>
            </w:r>
          </w:p>
        </w:tc>
        <w:tc>
          <w:tcPr>
            <w:tcW w:w="3889" w:type="pct"/>
            <w:tcBorders>
              <w:top w:val="single" w:color="000000" w:sz="6" w:space="0"/>
              <w:bottom w:val="single" w:color="000000" w:sz="6" w:space="0"/>
            </w:tcBorders>
          </w:tcPr>
          <w:p>
            <w:pPr>
              <w:pStyle w:val="228"/>
              <w:numPr>
                <w:ilvl w:val="8"/>
                <w:numId w:val="51"/>
              </w:numPr>
            </w:pPr>
            <w:r>
              <w:t>计算节点正常上电。</w:t>
            </w:r>
          </w:p>
          <w:p>
            <w:pPr>
              <w:pStyle w:val="228"/>
              <w:numPr>
                <w:ilvl w:val="8"/>
                <w:numId w:val="51"/>
              </w:numPr>
            </w:pPr>
            <w:r>
              <w:t>计算节点已安装好linux系统。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测试步骤</w:t>
            </w:r>
          </w:p>
        </w:tc>
        <w:tc>
          <w:tcPr>
            <w:tcW w:w="3889" w:type="pct"/>
            <w:tcBorders>
              <w:top w:val="single" w:color="000000" w:sz="6" w:space="0"/>
              <w:bottom w:val="single" w:color="000000" w:sz="6" w:space="0"/>
            </w:tcBorders>
          </w:tcPr>
          <w:p>
            <w:pPr>
              <w:pStyle w:val="228"/>
              <w:numPr>
                <w:ilvl w:val="8"/>
                <w:numId w:val="52"/>
              </w:numPr>
            </w:pPr>
            <w:r>
              <w:t>计算节点上电，进入操作系统。</w:t>
            </w:r>
          </w:p>
          <w:p>
            <w:pPr>
              <w:pStyle w:val="228"/>
              <w:numPr>
                <w:ilvl w:val="8"/>
                <w:numId w:val="52"/>
              </w:numPr>
            </w:pPr>
            <w:r>
              <w:t>进入iBMC管理页面，获取风扇当前转速。</w:t>
            </w:r>
          </w:p>
          <w:p>
            <w:pPr>
              <w:pStyle w:val="228"/>
              <w:numPr>
                <w:ilvl w:val="8"/>
                <w:numId w:val="52"/>
              </w:numPr>
            </w:pPr>
            <w:r>
              <w:t>拔掉计算节点任意一个风扇电源，测试是否能够进入操作系统。</w:t>
            </w:r>
          </w:p>
          <w:p>
            <w:pPr>
              <w:pStyle w:val="228"/>
              <w:numPr>
                <w:ilvl w:val="8"/>
                <w:numId w:val="52"/>
              </w:numPr>
            </w:pPr>
            <w:r>
              <w:t>进入iBMC管理页面，获取风扇当前转速。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预期结果</w:t>
            </w:r>
          </w:p>
        </w:tc>
        <w:tc>
          <w:tcPr>
            <w:tcW w:w="3889" w:type="pct"/>
            <w:tcBorders>
              <w:top w:val="single" w:color="000000" w:sz="6" w:space="0"/>
              <w:bottom w:val="single" w:color="000000" w:sz="6" w:space="0"/>
            </w:tcBorders>
          </w:tcPr>
          <w:p>
            <w:pPr>
              <w:pStyle w:val="225"/>
            </w:pPr>
            <w:r>
              <w:t>拔掉任意一个风扇后，仍然能进入系统，并且风扇转速增加，说明风扇失效后，调速策略使其余风扇加速运转用来加强散热。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测试结果</w:t>
            </w:r>
          </w:p>
        </w:tc>
        <w:tc>
          <w:tcPr>
            <w:tcW w:w="3889" w:type="pct"/>
            <w:tcBorders>
              <w:top w:val="single" w:color="000000" w:sz="6" w:space="0"/>
              <w:bottom w:val="single" w:color="000000" w:sz="6" w:space="0"/>
            </w:tcBorders>
          </w:tcPr>
          <w:p>
            <w:pPr>
              <w:pStyle w:val="22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备    注</w:t>
            </w:r>
          </w:p>
        </w:tc>
        <w:tc>
          <w:tcPr>
            <w:tcW w:w="3889" w:type="pct"/>
            <w:tcBorders>
              <w:top w:val="single" w:color="000000" w:sz="6" w:space="0"/>
              <w:bottom w:val="single" w:color="000000" w:sz="6" w:space="0"/>
            </w:tcBorders>
          </w:tcPr>
          <w:p>
            <w:pPr>
              <w:pStyle w:val="225"/>
            </w:pPr>
          </w:p>
        </w:tc>
      </w:tr>
    </w:tbl>
    <w:p/>
    <w:p>
      <w:pPr>
        <w:pStyle w:val="6"/>
      </w:pPr>
      <w:bookmarkStart w:id="47" w:name="_Toc256000032"/>
      <w:r>
        <w:t>硬盘冗余测试</w:t>
      </w:r>
      <w:bookmarkEnd w:id="47"/>
    </w:p>
    <w:tbl>
      <w:tblPr>
        <w:tblStyle w:val="89"/>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64"/>
        <w:gridCol w:w="61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用例编号</w:t>
            </w:r>
          </w:p>
        </w:tc>
        <w:tc>
          <w:tcPr>
            <w:tcW w:w="3889" w:type="pct"/>
            <w:tcBorders>
              <w:top w:val="single" w:color="000000" w:sz="6" w:space="0"/>
              <w:bottom w:val="single" w:color="000000" w:sz="6" w:space="0"/>
            </w:tcBorders>
          </w:tcPr>
          <w:p>
            <w:pPr>
              <w:pStyle w:val="225"/>
            </w:pPr>
            <w:r>
              <w:t>4.3.4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测试目的</w:t>
            </w:r>
          </w:p>
        </w:tc>
        <w:tc>
          <w:tcPr>
            <w:tcW w:w="3889" w:type="pct"/>
            <w:tcBorders>
              <w:top w:val="single" w:color="000000" w:sz="6" w:space="0"/>
              <w:bottom w:val="single" w:color="000000" w:sz="6" w:space="0"/>
            </w:tcBorders>
          </w:tcPr>
          <w:p>
            <w:pPr>
              <w:pStyle w:val="225"/>
            </w:pPr>
            <w:r>
              <w:t>测试计算节点可以实现硬盘冗余。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测试组网</w:t>
            </w:r>
          </w:p>
        </w:tc>
        <w:tc>
          <w:tcPr>
            <w:tcW w:w="3889" w:type="pct"/>
            <w:tcBorders>
              <w:top w:val="single" w:color="000000" w:sz="6" w:space="0"/>
              <w:bottom w:val="single" w:color="000000" w:sz="6" w:space="0"/>
            </w:tcBorders>
          </w:tcPr>
          <w:p>
            <w:pPr>
              <w:pStyle w:val="225"/>
            </w:pPr>
            <w:r>
              <w:t>NA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预置条件</w:t>
            </w:r>
          </w:p>
        </w:tc>
        <w:tc>
          <w:tcPr>
            <w:tcW w:w="3889" w:type="pct"/>
            <w:tcBorders>
              <w:top w:val="single" w:color="000000" w:sz="6" w:space="0"/>
              <w:bottom w:val="single" w:color="000000" w:sz="6" w:space="0"/>
            </w:tcBorders>
          </w:tcPr>
          <w:p>
            <w:pPr>
              <w:pStyle w:val="225"/>
            </w:pPr>
            <w:r>
              <w:t>计算节点正常上电。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测试步骤</w:t>
            </w:r>
          </w:p>
        </w:tc>
        <w:tc>
          <w:tcPr>
            <w:tcW w:w="3889" w:type="pct"/>
            <w:tcBorders>
              <w:top w:val="single" w:color="000000" w:sz="6" w:space="0"/>
              <w:bottom w:val="single" w:color="000000" w:sz="6" w:space="0"/>
            </w:tcBorders>
          </w:tcPr>
          <w:p>
            <w:pPr>
              <w:pStyle w:val="228"/>
              <w:numPr>
                <w:ilvl w:val="8"/>
                <w:numId w:val="53"/>
              </w:numPr>
            </w:pPr>
            <w:r>
              <w:t>计算节点上电，给计算节点配置2盘RAID1。</w:t>
            </w:r>
          </w:p>
          <w:p>
            <w:pPr>
              <w:pStyle w:val="228"/>
              <w:numPr>
                <w:ilvl w:val="8"/>
                <w:numId w:val="53"/>
              </w:numPr>
            </w:pPr>
            <w:r>
              <w:t>安装操作系统。</w:t>
            </w:r>
          </w:p>
          <w:p>
            <w:pPr>
              <w:pStyle w:val="228"/>
              <w:numPr>
                <w:ilvl w:val="8"/>
                <w:numId w:val="53"/>
              </w:numPr>
            </w:pPr>
            <w:r>
              <w:t>拔出RAID1中其中一块硬盘，测试操作系统是否可以继续正常运行。</w:t>
            </w:r>
          </w:p>
          <w:p>
            <w:pPr>
              <w:pStyle w:val="228"/>
              <w:numPr>
                <w:ilvl w:val="8"/>
                <w:numId w:val="53"/>
              </w:numPr>
            </w:pPr>
            <w:r>
              <w:t>插入一块同型号的全新硬盘，测试RAID1是否自动恢复。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预期结果</w:t>
            </w:r>
          </w:p>
        </w:tc>
        <w:tc>
          <w:tcPr>
            <w:tcW w:w="3889" w:type="pct"/>
            <w:tcBorders>
              <w:top w:val="single" w:color="000000" w:sz="6" w:space="0"/>
              <w:bottom w:val="single" w:color="000000" w:sz="6" w:space="0"/>
            </w:tcBorders>
          </w:tcPr>
          <w:p>
            <w:pPr>
              <w:pStyle w:val="228"/>
              <w:numPr>
                <w:ilvl w:val="8"/>
                <w:numId w:val="54"/>
              </w:numPr>
            </w:pPr>
            <w:r>
              <w:t>拔掉其中一块硬盘后，操作系统可以继续正常运行。</w:t>
            </w:r>
          </w:p>
          <w:p>
            <w:pPr>
              <w:pStyle w:val="228"/>
              <w:numPr>
                <w:ilvl w:val="8"/>
                <w:numId w:val="54"/>
              </w:numPr>
            </w:pPr>
            <w:r>
              <w:t>插入同型号的全新硬盘后RAID1自动恢复。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测试结果</w:t>
            </w:r>
          </w:p>
        </w:tc>
        <w:tc>
          <w:tcPr>
            <w:tcW w:w="3889" w:type="pct"/>
            <w:tcBorders>
              <w:top w:val="single" w:color="000000" w:sz="6" w:space="0"/>
              <w:bottom w:val="single" w:color="000000" w:sz="6" w:space="0"/>
            </w:tcBorders>
          </w:tcPr>
          <w:p>
            <w:pPr>
              <w:pStyle w:val="22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备    注</w:t>
            </w:r>
          </w:p>
        </w:tc>
        <w:tc>
          <w:tcPr>
            <w:tcW w:w="3889" w:type="pct"/>
            <w:tcBorders>
              <w:top w:val="single" w:color="000000" w:sz="6" w:space="0"/>
              <w:bottom w:val="single" w:color="000000" w:sz="6" w:space="0"/>
            </w:tcBorders>
          </w:tcPr>
          <w:p>
            <w:pPr>
              <w:pStyle w:val="228"/>
              <w:numPr>
                <w:ilvl w:val="8"/>
                <w:numId w:val="55"/>
              </w:numPr>
            </w:pPr>
            <w:r>
              <w:t>所有的RAID卡，默认策略是开启功能，使用新盘才自动恢复。</w:t>
            </w:r>
          </w:p>
          <w:p>
            <w:pPr>
              <w:pStyle w:val="228"/>
              <w:numPr>
                <w:ilvl w:val="8"/>
                <w:numId w:val="55"/>
              </w:numPr>
            </w:pPr>
            <w:r>
              <w:t>如果客户要求使用老盘也可以自动恢复，那就需要修改RAID卡的具体项目。</w:t>
            </w:r>
          </w:p>
        </w:tc>
      </w:tr>
    </w:tbl>
    <w:p/>
    <w:p>
      <w:pPr>
        <w:pStyle w:val="5"/>
      </w:pPr>
      <w:bookmarkStart w:id="48" w:name="ZH-CN_TOPIC_0000001698766638"/>
      <w:bookmarkEnd w:id="48"/>
      <w:bookmarkStart w:id="49" w:name="_Toc256000033"/>
      <w:r>
        <w:t>稳定性测试</w:t>
      </w:r>
      <w:bookmarkEnd w:id="49"/>
    </w:p>
    <w:p>
      <w:pPr>
        <w:pStyle w:val="6"/>
        <w:numPr>
          <w:ilvl w:val="2"/>
          <w:numId w:val="56"/>
        </w:numPr>
      </w:pPr>
      <w:bookmarkStart w:id="50" w:name="_Toc256000034"/>
      <w:r>
        <w:t>长时间稳定性压力测试</w:t>
      </w:r>
      <w:bookmarkEnd w:id="50"/>
    </w:p>
    <w:tbl>
      <w:tblPr>
        <w:tblStyle w:val="89"/>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64"/>
        <w:gridCol w:w="61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用例编号</w:t>
            </w:r>
          </w:p>
        </w:tc>
        <w:tc>
          <w:tcPr>
            <w:tcW w:w="3889" w:type="pct"/>
            <w:tcBorders>
              <w:top w:val="single" w:color="000000" w:sz="6" w:space="0"/>
              <w:bottom w:val="single" w:color="000000" w:sz="6" w:space="0"/>
            </w:tcBorders>
          </w:tcPr>
          <w:p>
            <w:pPr>
              <w:pStyle w:val="225"/>
            </w:pPr>
            <w:r>
              <w:t>4.4.1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测试目的</w:t>
            </w:r>
          </w:p>
        </w:tc>
        <w:tc>
          <w:tcPr>
            <w:tcW w:w="3889" w:type="pct"/>
            <w:tcBorders>
              <w:top w:val="single" w:color="000000" w:sz="6" w:space="0"/>
              <w:bottom w:val="single" w:color="000000" w:sz="6" w:space="0"/>
            </w:tcBorders>
          </w:tcPr>
          <w:p>
            <w:pPr>
              <w:pStyle w:val="225"/>
            </w:pPr>
            <w:r>
              <w:t>Stress长时间稳定性压力测试。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测试组网</w:t>
            </w:r>
          </w:p>
        </w:tc>
        <w:tc>
          <w:tcPr>
            <w:tcW w:w="3889" w:type="pct"/>
            <w:tcBorders>
              <w:top w:val="single" w:color="000000" w:sz="6" w:space="0"/>
              <w:bottom w:val="single" w:color="000000" w:sz="6" w:space="0"/>
            </w:tcBorders>
          </w:tcPr>
          <w:p>
            <w:pPr>
              <w:pStyle w:val="225"/>
            </w:pPr>
            <w:r>
              <w:t>NA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预置条件</w:t>
            </w:r>
          </w:p>
        </w:tc>
        <w:tc>
          <w:tcPr>
            <w:tcW w:w="3889" w:type="pct"/>
            <w:tcBorders>
              <w:top w:val="single" w:color="000000" w:sz="6" w:space="0"/>
              <w:bottom w:val="single" w:color="000000" w:sz="6" w:space="0"/>
            </w:tcBorders>
          </w:tcPr>
          <w:p>
            <w:pPr>
              <w:pStyle w:val="228"/>
              <w:numPr>
                <w:ilvl w:val="8"/>
                <w:numId w:val="57"/>
              </w:numPr>
            </w:pPr>
            <w:r>
              <w:t>计算节点上电电源供电正常；</w:t>
            </w:r>
          </w:p>
          <w:p>
            <w:pPr>
              <w:pStyle w:val="228"/>
              <w:numPr>
                <w:ilvl w:val="8"/>
                <w:numId w:val="57"/>
              </w:numPr>
            </w:pPr>
            <w:r>
              <w:t>设备为稳定商用BIOS版本；</w:t>
            </w:r>
          </w:p>
          <w:p>
            <w:pPr>
              <w:pStyle w:val="228"/>
              <w:numPr>
                <w:ilvl w:val="8"/>
                <w:numId w:val="57"/>
              </w:numPr>
            </w:pPr>
            <w:r>
              <w:t>设备已安装Linux操作系统并且驱动程序安装正常；</w:t>
            </w:r>
          </w:p>
          <w:p>
            <w:pPr>
              <w:pStyle w:val="228"/>
              <w:numPr>
                <w:ilvl w:val="8"/>
                <w:numId w:val="57"/>
              </w:numPr>
            </w:pPr>
            <w:r>
              <w:t>无其他业务运行；</w:t>
            </w:r>
          </w:p>
          <w:p>
            <w:pPr>
              <w:pStyle w:val="228"/>
              <w:numPr>
                <w:ilvl w:val="8"/>
                <w:numId w:val="57"/>
              </w:numPr>
            </w:pPr>
            <w:r>
              <w:t>设备中已预安装CPU加压软件，如</w:t>
            </w:r>
            <w:r>
              <w:fldChar w:fldCharType="begin"/>
            </w:r>
            <w:r>
              <w:instrText xml:space="preserve"> HYPERLINK "https://fossies.org/linux/privat/old/stress-1.0.5.tar.gz" \o " " </w:instrText>
            </w:r>
            <w:r>
              <w:fldChar w:fldCharType="separate"/>
            </w:r>
            <w:r>
              <w:rPr>
                <w:rStyle w:val="145"/>
              </w:rPr>
              <w:t>stress</w:t>
            </w:r>
            <w:r>
              <w:rPr>
                <w:rStyle w:val="145"/>
              </w:rPr>
              <w:fldChar w:fldCharType="end"/>
            </w:r>
            <w:r>
              <w:t>，并参考</w:t>
            </w:r>
            <w:r>
              <w:fldChar w:fldCharType="begin"/>
            </w:r>
            <w:r>
              <w:instrText xml:space="preserve"> HYPERLINK "https://bbs.huaweicloud.com/forum/forum.php?mod=viewthread&amp;tid=93555" \o " " </w:instrText>
            </w:r>
            <w:r>
              <w:fldChar w:fldCharType="separate"/>
            </w:r>
            <w:r>
              <w:rPr>
                <w:rStyle w:val="145"/>
              </w:rPr>
              <w:t>指导链接</w:t>
            </w:r>
            <w:r>
              <w:rPr>
                <w:rStyle w:val="145"/>
              </w:rPr>
              <w:fldChar w:fldCharType="end"/>
            </w:r>
            <w:r>
              <w:t>进行编译安装。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测试步骤</w:t>
            </w:r>
          </w:p>
        </w:tc>
        <w:tc>
          <w:tcPr>
            <w:tcW w:w="3889" w:type="pct"/>
            <w:tcBorders>
              <w:top w:val="single" w:color="000000" w:sz="6" w:space="0"/>
              <w:bottom w:val="single" w:color="000000" w:sz="6" w:space="0"/>
            </w:tcBorders>
          </w:tcPr>
          <w:p>
            <w:pPr>
              <w:pStyle w:val="228"/>
              <w:numPr>
                <w:ilvl w:val="8"/>
                <w:numId w:val="58"/>
              </w:numPr>
            </w:pPr>
            <w:r>
              <w:t>添加环境变量。</w:t>
            </w:r>
          </w:p>
          <w:p>
            <w:pPr>
              <w:pStyle w:val="246"/>
            </w:pPr>
            <w:r>
              <w:t>以root用户登录计算节点，执行</w:t>
            </w:r>
            <w:r>
              <w:rPr>
                <w:b/>
              </w:rPr>
              <w:t>vi ~/.bashrc</w:t>
            </w:r>
            <w:r>
              <w:t>命令，参见《</w:t>
            </w:r>
            <w:r>
              <w:fldChar w:fldCharType="begin"/>
            </w:r>
            <w:r>
              <w:instrText xml:space="preserve"> HYPERLINK "https://www.hiascend.com/document/detail/zh/mindx-dl/50rc1/dluserguide/toolboxug/toolboxug_0002.html" \o " " </w:instrText>
            </w:r>
            <w:r>
              <w:fldChar w:fldCharType="separate"/>
            </w:r>
            <w:r>
              <w:rPr>
                <w:rStyle w:val="145"/>
              </w:rPr>
              <w:t>MindX ToolBox 用户指南</w:t>
            </w:r>
            <w:r>
              <w:rPr>
                <w:rStyle w:val="145"/>
              </w:rPr>
              <w:fldChar w:fldCharType="end"/>
            </w:r>
            <w:r>
              <w:t>》配置环境变量。</w:t>
            </w:r>
          </w:p>
          <w:p>
            <w:pPr>
              <w:pStyle w:val="228"/>
              <w:numPr>
                <w:ilvl w:val="8"/>
                <w:numId w:val="58"/>
              </w:numPr>
            </w:pPr>
            <w:r>
              <w:t>运行CPU加压软件，以stress为例。</w:t>
            </w:r>
          </w:p>
          <w:p>
            <w:pPr>
              <w:pStyle w:val="218"/>
            </w:pPr>
            <w:r>
              <w:rPr>
                <w:b/>
              </w:rPr>
              <w:t>stress --cpu {CPU核数}</w:t>
            </w:r>
          </w:p>
          <w:p>
            <w:pPr>
              <w:pStyle w:val="246"/>
            </w:pPr>
            <w:r>
              <w:t>注：cpu核数可以用下列命令进行查询。</w:t>
            </w:r>
          </w:p>
          <w:p>
            <w:pPr>
              <w:pStyle w:val="218"/>
            </w:pPr>
            <w:r>
              <w:t># cat /proc/cpuinfo| grep "processor"| wc -l</w:t>
            </w:r>
          </w:p>
          <w:p>
            <w:pPr>
              <w:pStyle w:val="228"/>
              <w:numPr>
                <w:ilvl w:val="8"/>
                <w:numId w:val="58"/>
              </w:numPr>
            </w:pPr>
            <w:r>
              <w:t>压测结束后停止CPU的加压进程。</w:t>
            </w:r>
          </w:p>
          <w:p>
            <w:pPr>
              <w:pStyle w:val="228"/>
              <w:numPr>
                <w:ilvl w:val="8"/>
                <w:numId w:val="58"/>
              </w:numPr>
            </w:pPr>
            <w:r>
              <w:t>新打开一个界面窗口，执行如下命令，给NPU加压。</w:t>
            </w:r>
          </w:p>
          <w:p>
            <w:pPr>
              <w:pStyle w:val="218"/>
            </w:pPr>
            <w:r>
              <w:rPr>
                <w:b/>
              </w:rPr>
              <w:t>ascend-dmi -p -dur 43200 -it 5 -pm refresh</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预期结果</w:t>
            </w:r>
          </w:p>
        </w:tc>
        <w:tc>
          <w:tcPr>
            <w:tcW w:w="3889" w:type="pct"/>
            <w:tcBorders>
              <w:top w:val="single" w:color="000000" w:sz="6" w:space="0"/>
              <w:bottom w:val="single" w:color="000000" w:sz="6" w:space="0"/>
            </w:tcBorders>
          </w:tcPr>
          <w:p>
            <w:pPr>
              <w:pStyle w:val="225"/>
            </w:pPr>
            <w:r>
              <w:t>系统正常运行，无报错日志。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测试结果</w:t>
            </w:r>
          </w:p>
        </w:tc>
        <w:tc>
          <w:tcPr>
            <w:tcW w:w="3889" w:type="pct"/>
            <w:tcBorders>
              <w:top w:val="single" w:color="000000" w:sz="6" w:space="0"/>
              <w:bottom w:val="single" w:color="000000" w:sz="6" w:space="0"/>
            </w:tcBorders>
          </w:tcPr>
          <w:p>
            <w:pPr>
              <w:pStyle w:val="22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11" w:type="pct"/>
            <w:tcBorders>
              <w:top w:val="single" w:color="000000" w:sz="6" w:space="0"/>
              <w:bottom w:val="single" w:color="000000" w:sz="6" w:space="0"/>
              <w:right w:val="single" w:color="000000" w:sz="6" w:space="0"/>
            </w:tcBorders>
            <w:shd w:val="clear" w:color="auto" w:fill="D9D9D9"/>
          </w:tcPr>
          <w:p>
            <w:pPr>
              <w:pStyle w:val="224"/>
            </w:pPr>
            <w:r>
              <w:t>备    注</w:t>
            </w:r>
          </w:p>
        </w:tc>
        <w:tc>
          <w:tcPr>
            <w:tcW w:w="3889" w:type="pct"/>
            <w:tcBorders>
              <w:top w:val="single" w:color="000000" w:sz="6" w:space="0"/>
              <w:bottom w:val="single" w:color="000000" w:sz="6" w:space="0"/>
            </w:tcBorders>
          </w:tcPr>
          <w:p>
            <w:pPr>
              <w:pStyle w:val="225"/>
            </w:pPr>
            <w:r>
              <w:t>Ascend-DMI工具使用请参考：</w:t>
            </w:r>
            <w:r>
              <w:fldChar w:fldCharType="begin"/>
            </w:r>
            <w:r>
              <w:instrText xml:space="preserve"> HYPERLINK "https://www.hiascend.com/document/detail/zh/mindx-dl/300/dluserguide/toolboxug/toolboxug_0010.html" \o " " </w:instrText>
            </w:r>
            <w:r>
              <w:fldChar w:fldCharType="separate"/>
            </w:r>
            <w:r>
              <w:rPr>
                <w:rStyle w:val="145"/>
              </w:rPr>
              <w:t>测试工具</w:t>
            </w:r>
            <w:r>
              <w:rPr>
                <w:rStyle w:val="145"/>
              </w:rPr>
              <w:fldChar w:fldCharType="end"/>
            </w:r>
            <w:r>
              <w:t>。</w:t>
            </w:r>
          </w:p>
        </w:tc>
      </w:tr>
    </w:tbl>
    <w:p>
      <w:pPr>
        <w:sectPr>
          <w:headerReference r:id="rId27" w:type="default"/>
          <w:footerReference r:id="rId29" w:type="default"/>
          <w:headerReference r:id="rId28" w:type="even"/>
          <w:footerReference r:id="rId30" w:type="even"/>
          <w:pgSz w:w="11907" w:h="16840"/>
          <w:pgMar w:top="1701" w:right="1134" w:bottom="1701" w:left="1134" w:header="567" w:footer="567" w:gutter="0"/>
          <w:pgNumType w:fmt="decimal"/>
          <w:cols w:space="425" w:num="1"/>
          <w:docGrid w:linePitch="312" w:charSpace="0"/>
        </w:sectPr>
      </w:pPr>
    </w:p>
    <w:p>
      <w:pPr>
        <w:pStyle w:val="4"/>
      </w:pPr>
      <w:bookmarkStart w:id="51" w:name="ZH-CN_TOPIC_0000001746526729"/>
      <w:bookmarkEnd w:id="51"/>
      <w:bookmarkStart w:id="52" w:name="_Toc256000035"/>
      <w:r>
        <w:t>测试结果分析</w:t>
      </w:r>
      <w:bookmarkEnd w:id="52"/>
    </w:p>
    <w:p>
      <w:r>
        <w:fldChar w:fldCharType="begin"/>
      </w:r>
      <w:r>
        <w:instrText xml:space="preserve"> HYPERLINK \l "ZH-CN_TOPIC_0000001698607174" \o " " </w:instrText>
      </w:r>
      <w:r>
        <w:fldChar w:fldCharType="separate"/>
      </w:r>
      <w:r>
        <w:rPr>
          <w:rStyle w:val="145"/>
        </w:rPr>
        <w:t>5.1  测试基本信息</w:t>
      </w:r>
      <w:r>
        <w:rPr>
          <w:rStyle w:val="145"/>
        </w:rPr>
        <w:fldChar w:fldCharType="end"/>
      </w:r>
    </w:p>
    <w:p>
      <w:r>
        <w:fldChar w:fldCharType="begin"/>
      </w:r>
      <w:r>
        <w:instrText xml:space="preserve"> HYPERLINK \l "ZH-CN_TOPIC_0000001698766630" \o " " </w:instrText>
      </w:r>
      <w:r>
        <w:fldChar w:fldCharType="separate"/>
      </w:r>
      <w:r>
        <w:rPr>
          <w:rStyle w:val="145"/>
        </w:rPr>
        <w:t>5.2  测试结果列表</w:t>
      </w:r>
      <w:r>
        <w:rPr>
          <w:rStyle w:val="145"/>
        </w:rPr>
        <w:fldChar w:fldCharType="end"/>
      </w:r>
    </w:p>
    <w:p>
      <w:pPr>
        <w:pStyle w:val="5"/>
        <w:numPr>
          <w:ilvl w:val="1"/>
          <w:numId w:val="59"/>
        </w:numPr>
      </w:pPr>
      <w:bookmarkStart w:id="53" w:name="ZH-CN_TOPIC_0000001698607174"/>
      <w:bookmarkEnd w:id="53"/>
      <w:bookmarkStart w:id="54" w:name="_Toc256000036"/>
      <w:r>
        <w:t>测试基本信息</w:t>
      </w:r>
      <w:bookmarkEnd w:id="54"/>
    </w:p>
    <w:tbl>
      <w:tblPr>
        <w:tblStyle w:val="89"/>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845"/>
        <w:gridCol w:w="609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62" w:type="pct"/>
            <w:tcBorders>
              <w:top w:val="single" w:color="000000" w:sz="6" w:space="0"/>
              <w:bottom w:val="single" w:color="000000" w:sz="6" w:space="0"/>
              <w:right w:val="single" w:color="000000" w:sz="6" w:space="0"/>
            </w:tcBorders>
            <w:shd w:val="clear" w:color="auto" w:fill="D9D9D9"/>
          </w:tcPr>
          <w:p>
            <w:pPr>
              <w:pStyle w:val="224"/>
            </w:pPr>
            <w:r>
              <w:t>设备制造商</w:t>
            </w:r>
          </w:p>
        </w:tc>
        <w:tc>
          <w:tcPr>
            <w:tcW w:w="3839" w:type="pct"/>
            <w:tcBorders>
              <w:top w:val="single" w:color="000000" w:sz="6" w:space="0"/>
              <w:bottom w:val="single" w:color="000000" w:sz="6" w:space="0"/>
            </w:tcBorders>
          </w:tcPr>
          <w:p>
            <w:pPr>
              <w:pStyle w:val="225"/>
              <w:rPr>
                <w:rFonts w:hint="default" w:eastAsia="宋体"/>
                <w:lang w:val="en-US" w:eastAsia="zh-CN"/>
              </w:rPr>
            </w:pPr>
            <w:r>
              <w:rPr>
                <w:rFonts w:hint="eastAsia"/>
                <w:lang w:val="en-US" w:eastAsia="zh-CN"/>
              </w:rPr>
              <w:t>宝德计算机系统股份有限公司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62" w:type="pct"/>
            <w:tcBorders>
              <w:top w:val="single" w:color="000000" w:sz="6" w:space="0"/>
              <w:bottom w:val="single" w:color="000000" w:sz="6" w:space="0"/>
              <w:right w:val="single" w:color="000000" w:sz="6" w:space="0"/>
            </w:tcBorders>
            <w:shd w:val="clear" w:color="auto" w:fill="D9D9D9"/>
          </w:tcPr>
          <w:p>
            <w:pPr>
              <w:pStyle w:val="224"/>
            </w:pPr>
            <w:r>
              <w:t>设备型号</w:t>
            </w:r>
          </w:p>
        </w:tc>
        <w:tc>
          <w:tcPr>
            <w:tcW w:w="3839" w:type="pct"/>
            <w:tcBorders>
              <w:top w:val="single" w:color="000000" w:sz="6" w:space="0"/>
              <w:bottom w:val="single" w:color="000000" w:sz="6" w:space="0"/>
            </w:tcBorders>
          </w:tcPr>
          <w:p>
            <w:pPr>
              <w:pStyle w:val="22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62" w:type="pct"/>
            <w:tcBorders>
              <w:top w:val="single" w:color="000000" w:sz="6" w:space="0"/>
              <w:bottom w:val="single" w:color="000000" w:sz="6" w:space="0"/>
              <w:right w:val="single" w:color="000000" w:sz="6" w:space="0"/>
            </w:tcBorders>
            <w:shd w:val="clear" w:color="auto" w:fill="D9D9D9"/>
          </w:tcPr>
          <w:p>
            <w:pPr>
              <w:pStyle w:val="224"/>
            </w:pPr>
            <w:r>
              <w:t>测试地点</w:t>
            </w:r>
          </w:p>
        </w:tc>
        <w:tc>
          <w:tcPr>
            <w:tcW w:w="3839" w:type="pct"/>
            <w:tcBorders>
              <w:top w:val="single" w:color="000000" w:sz="6" w:space="0"/>
              <w:bottom w:val="single" w:color="000000" w:sz="6" w:space="0"/>
            </w:tcBorders>
          </w:tcPr>
          <w:p>
            <w:pPr>
              <w:pStyle w:val="22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62" w:type="pct"/>
            <w:tcBorders>
              <w:top w:val="single" w:color="000000" w:sz="6" w:space="0"/>
              <w:bottom w:val="single" w:color="000000" w:sz="6" w:space="0"/>
              <w:right w:val="single" w:color="000000" w:sz="6" w:space="0"/>
            </w:tcBorders>
            <w:shd w:val="clear" w:color="auto" w:fill="D9D9D9"/>
          </w:tcPr>
          <w:p>
            <w:pPr>
              <w:pStyle w:val="224"/>
            </w:pPr>
            <w:r>
              <w:t>测试人员</w:t>
            </w:r>
          </w:p>
        </w:tc>
        <w:tc>
          <w:tcPr>
            <w:tcW w:w="3839" w:type="pct"/>
            <w:tcBorders>
              <w:top w:val="single" w:color="000000" w:sz="6" w:space="0"/>
              <w:bottom w:val="single" w:color="000000" w:sz="6" w:space="0"/>
            </w:tcBorders>
          </w:tcPr>
          <w:p>
            <w:pPr>
              <w:pStyle w:val="22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62" w:type="pct"/>
            <w:tcBorders>
              <w:top w:val="single" w:color="000000" w:sz="6" w:space="0"/>
              <w:bottom w:val="single" w:color="000000" w:sz="6" w:space="0"/>
              <w:right w:val="single" w:color="000000" w:sz="6" w:space="0"/>
            </w:tcBorders>
            <w:shd w:val="clear" w:color="auto" w:fill="D9D9D9"/>
          </w:tcPr>
          <w:p>
            <w:pPr>
              <w:pStyle w:val="224"/>
            </w:pPr>
            <w:r>
              <w:t>测试时间</w:t>
            </w:r>
          </w:p>
        </w:tc>
        <w:tc>
          <w:tcPr>
            <w:tcW w:w="3839" w:type="pct"/>
            <w:tcBorders>
              <w:top w:val="single" w:color="000000" w:sz="6" w:space="0"/>
              <w:bottom w:val="single" w:color="000000" w:sz="6" w:space="0"/>
            </w:tcBorders>
          </w:tcPr>
          <w:p>
            <w:pPr>
              <w:pStyle w:val="22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62" w:type="pct"/>
            <w:tcBorders>
              <w:top w:val="single" w:color="000000" w:sz="6" w:space="0"/>
              <w:bottom w:val="single" w:color="000000" w:sz="6" w:space="0"/>
              <w:right w:val="single" w:color="000000" w:sz="6" w:space="0"/>
            </w:tcBorders>
            <w:shd w:val="clear" w:color="auto" w:fill="D9D9D9"/>
          </w:tcPr>
          <w:p>
            <w:pPr>
              <w:pStyle w:val="224"/>
            </w:pPr>
            <w:r>
              <w:t>其余信息</w:t>
            </w:r>
          </w:p>
        </w:tc>
        <w:tc>
          <w:tcPr>
            <w:tcW w:w="3839" w:type="pct"/>
            <w:tcBorders>
              <w:top w:val="single" w:color="000000" w:sz="6" w:space="0"/>
              <w:bottom w:val="single" w:color="000000" w:sz="6" w:space="0"/>
            </w:tcBorders>
          </w:tcPr>
          <w:p>
            <w:pPr>
              <w:pStyle w:val="225"/>
            </w:pPr>
          </w:p>
        </w:tc>
      </w:tr>
    </w:tbl>
    <w:p/>
    <w:p>
      <w:pPr>
        <w:pStyle w:val="5"/>
      </w:pPr>
      <w:bookmarkStart w:id="55" w:name="ZH-CN_TOPIC_0000001698766630"/>
      <w:bookmarkEnd w:id="55"/>
      <w:bookmarkStart w:id="56" w:name="_Toc256000037"/>
      <w:r>
        <w:t>测试结果列表</w:t>
      </w:r>
      <w:bookmarkEnd w:id="56"/>
    </w:p>
    <w:tbl>
      <w:tblPr>
        <w:tblStyle w:val="205"/>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84"/>
        <w:gridCol w:w="1984"/>
        <w:gridCol w:w="1985"/>
        <w:gridCol w:w="198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trPr>
        <w:tc>
          <w:tcPr>
            <w:tcW w:w="1250" w:type="pct"/>
            <w:tcBorders>
              <w:top w:val="single" w:color="000000" w:sz="6" w:space="0"/>
              <w:bottom w:val="single" w:color="000000" w:sz="6" w:space="0"/>
              <w:right w:val="single" w:color="000000" w:sz="6" w:space="0"/>
            </w:tcBorders>
            <w:shd w:val="clear" w:color="auto" w:fill="D9D9D9"/>
          </w:tcPr>
          <w:p>
            <w:pPr>
              <w:pStyle w:val="224"/>
              <w:jc w:val="left"/>
            </w:pPr>
            <w:r>
              <w:t>测试类别</w:t>
            </w:r>
          </w:p>
        </w:tc>
        <w:tc>
          <w:tcPr>
            <w:tcW w:w="1250" w:type="pct"/>
            <w:tcBorders>
              <w:top w:val="single" w:color="000000" w:sz="6" w:space="0"/>
              <w:bottom w:val="single" w:color="000000" w:sz="6" w:space="0"/>
              <w:right w:val="single" w:color="000000" w:sz="6" w:space="0"/>
            </w:tcBorders>
            <w:shd w:val="clear" w:color="auto" w:fill="D9D9D9"/>
          </w:tcPr>
          <w:p>
            <w:pPr>
              <w:pStyle w:val="224"/>
              <w:jc w:val="left"/>
            </w:pPr>
            <w:r>
              <w:t>用例编号</w:t>
            </w:r>
          </w:p>
        </w:tc>
        <w:tc>
          <w:tcPr>
            <w:tcW w:w="1250" w:type="pct"/>
            <w:tcBorders>
              <w:top w:val="single" w:color="000000" w:sz="6" w:space="0"/>
              <w:bottom w:val="single" w:color="000000" w:sz="6" w:space="0"/>
              <w:right w:val="single" w:color="000000" w:sz="6" w:space="0"/>
            </w:tcBorders>
            <w:shd w:val="clear" w:color="auto" w:fill="D9D9D9"/>
          </w:tcPr>
          <w:p>
            <w:pPr>
              <w:pStyle w:val="224"/>
              <w:jc w:val="left"/>
            </w:pPr>
            <w:r>
              <w:t>用例名称</w:t>
            </w:r>
          </w:p>
        </w:tc>
        <w:tc>
          <w:tcPr>
            <w:tcW w:w="1250" w:type="pct"/>
            <w:tcBorders>
              <w:top w:val="single" w:color="000000" w:sz="6" w:space="0"/>
              <w:bottom w:val="single" w:color="000000" w:sz="6" w:space="0"/>
            </w:tcBorders>
            <w:shd w:val="clear" w:color="auto" w:fill="D9D9D9"/>
          </w:tcPr>
          <w:p>
            <w:pPr>
              <w:pStyle w:val="224"/>
              <w:jc w:val="left"/>
            </w:pPr>
            <w:r>
              <w:t>测试结果</w:t>
            </w:r>
          </w:p>
          <w:p>
            <w:pPr>
              <w:pStyle w:val="224"/>
              <w:jc w:val="left"/>
            </w:pPr>
            <w:r>
              <w:t>（pass/fail/NT）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250" w:type="pct"/>
            <w:vMerge w:val="restart"/>
            <w:tcBorders>
              <w:top w:val="single" w:color="000000" w:sz="6" w:space="0"/>
              <w:bottom w:val="single" w:color="000000" w:sz="6" w:space="0"/>
              <w:right w:val="single" w:color="000000" w:sz="6" w:space="0"/>
            </w:tcBorders>
            <w:shd w:val="clear" w:color="auto" w:fill="auto"/>
          </w:tcPr>
          <w:p>
            <w:pPr>
              <w:pStyle w:val="225"/>
              <w:jc w:val="left"/>
            </w:pPr>
            <w:r>
              <w:t>基本功能测试</w:t>
            </w:r>
          </w:p>
        </w:tc>
        <w:tc>
          <w:tcPr>
            <w:tcW w:w="1250" w:type="pct"/>
            <w:tcBorders>
              <w:top w:val="single" w:color="000000" w:sz="6" w:space="0"/>
              <w:bottom w:val="single" w:color="000000" w:sz="6" w:space="0"/>
              <w:right w:val="single" w:color="000000" w:sz="6" w:space="0"/>
            </w:tcBorders>
            <w:shd w:val="clear" w:color="auto" w:fill="auto"/>
          </w:tcPr>
          <w:p>
            <w:pPr>
              <w:pStyle w:val="225"/>
              <w:jc w:val="left"/>
            </w:pPr>
            <w:r>
              <w:t>4.1.1</w:t>
            </w:r>
          </w:p>
        </w:tc>
        <w:tc>
          <w:tcPr>
            <w:tcW w:w="1250" w:type="pct"/>
            <w:tcBorders>
              <w:top w:val="single" w:color="000000" w:sz="6" w:space="0"/>
              <w:bottom w:val="single" w:color="000000" w:sz="6" w:space="0"/>
              <w:right w:val="single" w:color="000000" w:sz="6" w:space="0"/>
            </w:tcBorders>
            <w:shd w:val="clear" w:color="auto" w:fill="auto"/>
          </w:tcPr>
          <w:p>
            <w:pPr>
              <w:pStyle w:val="225"/>
              <w:jc w:val="left"/>
            </w:pPr>
            <w:r>
              <w:t>AI集群基础单元硬件检测</w:t>
            </w:r>
          </w:p>
        </w:tc>
        <w:tc>
          <w:tcPr>
            <w:tcW w:w="1250" w:type="pct"/>
            <w:tcBorders>
              <w:top w:val="single" w:color="000000" w:sz="6" w:space="0"/>
              <w:bottom w:val="single" w:color="000000" w:sz="6" w:space="0"/>
            </w:tcBorders>
            <w:shd w:val="clear" w:color="auto" w:fill="auto"/>
          </w:tcPr>
          <w:p>
            <w:pPr>
              <w:pStyle w:val="225"/>
              <w:jc w:val="lef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jc w:val="left"/>
            </w:pPr>
          </w:p>
        </w:tc>
        <w:tc>
          <w:tcPr>
            <w:tcW w:w="1250" w:type="pct"/>
            <w:tcBorders>
              <w:top w:val="single" w:color="000000" w:sz="6" w:space="0"/>
              <w:bottom w:val="single" w:color="000000" w:sz="6" w:space="0"/>
              <w:right w:val="single" w:color="000000" w:sz="6" w:space="0"/>
            </w:tcBorders>
            <w:shd w:val="clear" w:color="auto" w:fill="auto"/>
          </w:tcPr>
          <w:p>
            <w:pPr>
              <w:pStyle w:val="225"/>
              <w:jc w:val="left"/>
            </w:pPr>
            <w:r>
              <w:t>4.1.2</w:t>
            </w:r>
          </w:p>
        </w:tc>
        <w:tc>
          <w:tcPr>
            <w:tcW w:w="1250" w:type="pct"/>
            <w:tcBorders>
              <w:top w:val="single" w:color="000000" w:sz="6" w:space="0"/>
              <w:bottom w:val="single" w:color="000000" w:sz="6" w:space="0"/>
              <w:right w:val="single" w:color="000000" w:sz="6" w:space="0"/>
            </w:tcBorders>
            <w:shd w:val="clear" w:color="auto" w:fill="auto"/>
          </w:tcPr>
          <w:p>
            <w:pPr>
              <w:pStyle w:val="225"/>
              <w:jc w:val="left"/>
            </w:pPr>
            <w:r>
              <w:t>计算节点硬件检测</w:t>
            </w:r>
          </w:p>
        </w:tc>
        <w:tc>
          <w:tcPr>
            <w:tcW w:w="1250" w:type="pct"/>
            <w:tcBorders>
              <w:top w:val="single" w:color="000000" w:sz="6" w:space="0"/>
              <w:bottom w:val="single" w:color="000000" w:sz="6" w:space="0"/>
              <w:right w:val="single" w:color="000000" w:sz="6" w:space="0"/>
            </w:tcBorders>
            <w:shd w:val="clear" w:color="auto" w:fill="auto"/>
          </w:tcPr>
          <w:p>
            <w:pPr>
              <w:pStyle w:val="225"/>
              <w:jc w:val="lef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jc w:val="left"/>
            </w:pPr>
          </w:p>
        </w:tc>
        <w:tc>
          <w:tcPr>
            <w:tcW w:w="1250" w:type="pct"/>
            <w:tcBorders>
              <w:top w:val="single" w:color="000000" w:sz="6" w:space="0"/>
              <w:bottom w:val="single" w:color="000000" w:sz="6" w:space="0"/>
              <w:right w:val="single" w:color="000000" w:sz="6" w:space="0"/>
            </w:tcBorders>
            <w:shd w:val="clear" w:color="auto" w:fill="auto"/>
          </w:tcPr>
          <w:p>
            <w:pPr>
              <w:pStyle w:val="225"/>
              <w:jc w:val="left"/>
            </w:pPr>
            <w:r>
              <w:t>4.1.3</w:t>
            </w:r>
          </w:p>
        </w:tc>
        <w:tc>
          <w:tcPr>
            <w:tcW w:w="1250" w:type="pct"/>
            <w:tcBorders>
              <w:top w:val="single" w:color="000000" w:sz="6" w:space="0"/>
              <w:bottom w:val="single" w:color="000000" w:sz="6" w:space="0"/>
              <w:right w:val="single" w:color="000000" w:sz="6" w:space="0"/>
            </w:tcBorders>
            <w:shd w:val="clear" w:color="auto" w:fill="auto"/>
          </w:tcPr>
          <w:p>
            <w:pPr>
              <w:pStyle w:val="225"/>
              <w:jc w:val="left"/>
            </w:pPr>
            <w:r>
              <w:t>计算节点硬件模块标示测试</w:t>
            </w:r>
          </w:p>
        </w:tc>
        <w:tc>
          <w:tcPr>
            <w:tcW w:w="1250" w:type="pct"/>
            <w:tcBorders>
              <w:top w:val="single" w:color="000000" w:sz="6" w:space="0"/>
              <w:bottom w:val="single" w:color="000000" w:sz="6" w:space="0"/>
              <w:right w:val="single" w:color="000000" w:sz="6" w:space="0"/>
            </w:tcBorders>
            <w:shd w:val="clear" w:color="auto" w:fill="auto"/>
          </w:tcPr>
          <w:p>
            <w:pPr>
              <w:pStyle w:val="225"/>
              <w:jc w:val="lef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jc w:val="left"/>
            </w:pPr>
          </w:p>
        </w:tc>
        <w:tc>
          <w:tcPr>
            <w:tcW w:w="1250" w:type="pct"/>
            <w:tcBorders>
              <w:top w:val="single" w:color="000000" w:sz="6" w:space="0"/>
              <w:bottom w:val="single" w:color="000000" w:sz="6" w:space="0"/>
              <w:right w:val="single" w:color="000000" w:sz="6" w:space="0"/>
            </w:tcBorders>
            <w:shd w:val="clear" w:color="auto" w:fill="auto"/>
          </w:tcPr>
          <w:p>
            <w:pPr>
              <w:pStyle w:val="225"/>
              <w:jc w:val="left"/>
            </w:pPr>
            <w:r>
              <w:t>4.1.4</w:t>
            </w:r>
          </w:p>
        </w:tc>
        <w:tc>
          <w:tcPr>
            <w:tcW w:w="1250" w:type="pct"/>
            <w:tcBorders>
              <w:top w:val="single" w:color="000000" w:sz="6" w:space="0"/>
              <w:bottom w:val="single" w:color="000000" w:sz="6" w:space="0"/>
              <w:right w:val="single" w:color="000000" w:sz="6" w:space="0"/>
            </w:tcBorders>
            <w:shd w:val="clear" w:color="auto" w:fill="auto"/>
          </w:tcPr>
          <w:p>
            <w:pPr>
              <w:pStyle w:val="225"/>
              <w:jc w:val="left"/>
            </w:pPr>
            <w:r>
              <w:t>计算节点上架测试</w:t>
            </w:r>
          </w:p>
        </w:tc>
        <w:tc>
          <w:tcPr>
            <w:tcW w:w="1250" w:type="pct"/>
            <w:tcBorders>
              <w:top w:val="single" w:color="000000" w:sz="6" w:space="0"/>
              <w:bottom w:val="single" w:color="000000" w:sz="6" w:space="0"/>
              <w:right w:val="single" w:color="000000" w:sz="6" w:space="0"/>
            </w:tcBorders>
            <w:shd w:val="clear" w:color="auto" w:fill="auto"/>
          </w:tcPr>
          <w:p>
            <w:pPr>
              <w:pStyle w:val="225"/>
              <w:jc w:val="lef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jc w:val="left"/>
            </w:pPr>
          </w:p>
        </w:tc>
        <w:tc>
          <w:tcPr>
            <w:tcW w:w="1250" w:type="pct"/>
            <w:tcBorders>
              <w:top w:val="single" w:color="000000" w:sz="6" w:space="0"/>
              <w:bottom w:val="single" w:color="000000" w:sz="6" w:space="0"/>
              <w:right w:val="single" w:color="000000" w:sz="6" w:space="0"/>
            </w:tcBorders>
            <w:shd w:val="clear" w:color="auto" w:fill="auto"/>
          </w:tcPr>
          <w:p>
            <w:pPr>
              <w:pStyle w:val="225"/>
              <w:jc w:val="left"/>
            </w:pPr>
            <w:r>
              <w:t>4.1.5</w:t>
            </w:r>
          </w:p>
        </w:tc>
        <w:tc>
          <w:tcPr>
            <w:tcW w:w="1250" w:type="pct"/>
            <w:tcBorders>
              <w:top w:val="single" w:color="000000" w:sz="6" w:space="0"/>
              <w:bottom w:val="single" w:color="000000" w:sz="6" w:space="0"/>
              <w:right w:val="single" w:color="000000" w:sz="6" w:space="0"/>
            </w:tcBorders>
            <w:shd w:val="clear" w:color="auto" w:fill="auto"/>
          </w:tcPr>
          <w:p>
            <w:pPr>
              <w:pStyle w:val="225"/>
              <w:jc w:val="left"/>
            </w:pPr>
            <w:r>
              <w:t>AI集群基础单元配电检测</w:t>
            </w:r>
          </w:p>
        </w:tc>
        <w:tc>
          <w:tcPr>
            <w:tcW w:w="1250" w:type="pct"/>
            <w:tcBorders>
              <w:top w:val="single" w:color="000000" w:sz="6" w:space="0"/>
              <w:bottom w:val="single" w:color="000000" w:sz="6" w:space="0"/>
              <w:right w:val="single" w:color="000000" w:sz="6" w:space="0"/>
            </w:tcBorders>
            <w:shd w:val="clear" w:color="auto" w:fill="auto"/>
          </w:tcPr>
          <w:p>
            <w:pPr>
              <w:pStyle w:val="225"/>
              <w:jc w:val="lef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jc w:val="left"/>
            </w:pPr>
          </w:p>
        </w:tc>
        <w:tc>
          <w:tcPr>
            <w:tcW w:w="1250" w:type="pct"/>
            <w:tcBorders>
              <w:top w:val="single" w:color="000000" w:sz="6" w:space="0"/>
              <w:bottom w:val="single" w:color="000000" w:sz="6" w:space="0"/>
              <w:right w:val="single" w:color="000000" w:sz="6" w:space="0"/>
            </w:tcBorders>
            <w:shd w:val="clear" w:color="auto" w:fill="auto"/>
          </w:tcPr>
          <w:p>
            <w:pPr>
              <w:pStyle w:val="225"/>
              <w:jc w:val="left"/>
            </w:pPr>
            <w:r>
              <w:t>4.1.6</w:t>
            </w:r>
          </w:p>
        </w:tc>
        <w:tc>
          <w:tcPr>
            <w:tcW w:w="1250" w:type="pct"/>
            <w:tcBorders>
              <w:top w:val="single" w:color="000000" w:sz="6" w:space="0"/>
              <w:bottom w:val="single" w:color="000000" w:sz="6" w:space="0"/>
              <w:right w:val="single" w:color="000000" w:sz="6" w:space="0"/>
            </w:tcBorders>
            <w:shd w:val="clear" w:color="auto" w:fill="auto"/>
          </w:tcPr>
          <w:p>
            <w:pPr>
              <w:pStyle w:val="225"/>
              <w:jc w:val="left"/>
            </w:pPr>
            <w:r>
              <w:t>状态指示灯测试</w:t>
            </w:r>
          </w:p>
        </w:tc>
        <w:tc>
          <w:tcPr>
            <w:tcW w:w="1250" w:type="pct"/>
            <w:tcBorders>
              <w:top w:val="single" w:color="000000" w:sz="6" w:space="0"/>
              <w:bottom w:val="single" w:color="000000" w:sz="6" w:space="0"/>
              <w:right w:val="single" w:color="000000" w:sz="6" w:space="0"/>
            </w:tcBorders>
            <w:shd w:val="clear" w:color="auto" w:fill="auto"/>
          </w:tcPr>
          <w:p>
            <w:pPr>
              <w:pStyle w:val="225"/>
              <w:jc w:val="lef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jc w:val="left"/>
            </w:pPr>
          </w:p>
        </w:tc>
        <w:tc>
          <w:tcPr>
            <w:tcW w:w="1250" w:type="pct"/>
            <w:tcBorders>
              <w:top w:val="single" w:color="000000" w:sz="6" w:space="0"/>
              <w:bottom w:val="single" w:color="000000" w:sz="6" w:space="0"/>
              <w:right w:val="single" w:color="000000" w:sz="6" w:space="0"/>
            </w:tcBorders>
            <w:shd w:val="clear" w:color="auto" w:fill="auto"/>
          </w:tcPr>
          <w:p>
            <w:pPr>
              <w:pStyle w:val="225"/>
              <w:jc w:val="left"/>
            </w:pPr>
            <w:r>
              <w:t>4.1.7</w:t>
            </w:r>
          </w:p>
        </w:tc>
        <w:tc>
          <w:tcPr>
            <w:tcW w:w="1250" w:type="pct"/>
            <w:tcBorders>
              <w:top w:val="single" w:color="000000" w:sz="6" w:space="0"/>
              <w:bottom w:val="single" w:color="000000" w:sz="6" w:space="0"/>
              <w:right w:val="single" w:color="000000" w:sz="6" w:space="0"/>
            </w:tcBorders>
            <w:shd w:val="clear" w:color="auto" w:fill="auto"/>
          </w:tcPr>
          <w:p>
            <w:pPr>
              <w:pStyle w:val="225"/>
              <w:jc w:val="left"/>
            </w:pPr>
            <w:r>
              <w:t>计算节点上电测试</w:t>
            </w:r>
          </w:p>
        </w:tc>
        <w:tc>
          <w:tcPr>
            <w:tcW w:w="1250" w:type="pct"/>
            <w:tcBorders>
              <w:top w:val="single" w:color="000000" w:sz="6" w:space="0"/>
              <w:bottom w:val="single" w:color="000000" w:sz="6" w:space="0"/>
              <w:right w:val="single" w:color="000000" w:sz="6" w:space="0"/>
            </w:tcBorders>
            <w:shd w:val="clear" w:color="auto" w:fill="auto"/>
          </w:tcPr>
          <w:p>
            <w:pPr>
              <w:pStyle w:val="225"/>
              <w:jc w:val="lef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jc w:val="left"/>
            </w:pPr>
          </w:p>
        </w:tc>
        <w:tc>
          <w:tcPr>
            <w:tcW w:w="1250" w:type="pct"/>
            <w:tcBorders>
              <w:top w:val="single" w:color="000000" w:sz="6" w:space="0"/>
              <w:bottom w:val="single" w:color="000000" w:sz="6" w:space="0"/>
              <w:right w:val="single" w:color="000000" w:sz="6" w:space="0"/>
            </w:tcBorders>
            <w:shd w:val="clear" w:color="auto" w:fill="auto"/>
          </w:tcPr>
          <w:p>
            <w:pPr>
              <w:pStyle w:val="225"/>
              <w:jc w:val="left"/>
            </w:pPr>
            <w:r>
              <w:t>4.1.8</w:t>
            </w:r>
          </w:p>
        </w:tc>
        <w:tc>
          <w:tcPr>
            <w:tcW w:w="1250" w:type="pct"/>
            <w:tcBorders>
              <w:top w:val="single" w:color="000000" w:sz="6" w:space="0"/>
              <w:bottom w:val="single" w:color="000000" w:sz="6" w:space="0"/>
              <w:right w:val="single" w:color="000000" w:sz="6" w:space="0"/>
            </w:tcBorders>
            <w:shd w:val="clear" w:color="auto" w:fill="auto"/>
          </w:tcPr>
          <w:p>
            <w:pPr>
              <w:pStyle w:val="225"/>
              <w:jc w:val="left"/>
            </w:pPr>
            <w:r>
              <w:t>RAID配置测试</w:t>
            </w:r>
          </w:p>
        </w:tc>
        <w:tc>
          <w:tcPr>
            <w:tcW w:w="1250" w:type="pct"/>
            <w:tcBorders>
              <w:top w:val="single" w:color="000000" w:sz="6" w:space="0"/>
              <w:bottom w:val="single" w:color="000000" w:sz="6" w:space="0"/>
              <w:right w:val="single" w:color="000000" w:sz="6" w:space="0"/>
            </w:tcBorders>
            <w:shd w:val="clear" w:color="auto" w:fill="auto"/>
          </w:tcPr>
          <w:p>
            <w:pPr>
              <w:pStyle w:val="225"/>
              <w:jc w:val="lef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jc w:val="left"/>
            </w:pPr>
          </w:p>
        </w:tc>
        <w:tc>
          <w:tcPr>
            <w:tcW w:w="1250" w:type="pct"/>
            <w:tcBorders>
              <w:top w:val="single" w:color="000000" w:sz="6" w:space="0"/>
              <w:bottom w:val="single" w:color="000000" w:sz="6" w:space="0"/>
              <w:right w:val="single" w:color="000000" w:sz="6" w:space="0"/>
            </w:tcBorders>
            <w:shd w:val="clear" w:color="auto" w:fill="auto"/>
          </w:tcPr>
          <w:p>
            <w:pPr>
              <w:pStyle w:val="225"/>
              <w:jc w:val="left"/>
            </w:pPr>
            <w:r>
              <w:t>4.1.9</w:t>
            </w:r>
          </w:p>
        </w:tc>
        <w:tc>
          <w:tcPr>
            <w:tcW w:w="1250" w:type="pct"/>
            <w:tcBorders>
              <w:top w:val="single" w:color="000000" w:sz="6" w:space="0"/>
              <w:bottom w:val="single" w:color="000000" w:sz="6" w:space="0"/>
              <w:right w:val="single" w:color="000000" w:sz="6" w:space="0"/>
            </w:tcBorders>
            <w:shd w:val="clear" w:color="auto" w:fill="auto"/>
          </w:tcPr>
          <w:p>
            <w:pPr>
              <w:pStyle w:val="225"/>
              <w:jc w:val="left"/>
            </w:pPr>
            <w:r>
              <w:t>操作系统安装测试</w:t>
            </w:r>
          </w:p>
        </w:tc>
        <w:tc>
          <w:tcPr>
            <w:tcW w:w="1250" w:type="pct"/>
            <w:tcBorders>
              <w:top w:val="single" w:color="000000" w:sz="6" w:space="0"/>
              <w:bottom w:val="single" w:color="000000" w:sz="6" w:space="0"/>
              <w:right w:val="single" w:color="000000" w:sz="6" w:space="0"/>
            </w:tcBorders>
            <w:shd w:val="clear" w:color="auto" w:fill="auto"/>
          </w:tcPr>
          <w:p>
            <w:pPr>
              <w:pStyle w:val="225"/>
              <w:jc w:val="lef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jc w:val="left"/>
            </w:pPr>
          </w:p>
        </w:tc>
        <w:tc>
          <w:tcPr>
            <w:tcW w:w="1250" w:type="pct"/>
            <w:tcBorders>
              <w:top w:val="single" w:color="000000" w:sz="6" w:space="0"/>
              <w:bottom w:val="single" w:color="000000" w:sz="6" w:space="0"/>
              <w:right w:val="single" w:color="000000" w:sz="6" w:space="0"/>
            </w:tcBorders>
            <w:shd w:val="clear" w:color="auto" w:fill="auto"/>
          </w:tcPr>
          <w:p>
            <w:pPr>
              <w:pStyle w:val="225"/>
              <w:jc w:val="left"/>
            </w:pPr>
            <w:r>
              <w:t>4.1.10</w:t>
            </w:r>
          </w:p>
        </w:tc>
        <w:tc>
          <w:tcPr>
            <w:tcW w:w="1250" w:type="pct"/>
            <w:tcBorders>
              <w:top w:val="single" w:color="000000" w:sz="6" w:space="0"/>
              <w:bottom w:val="single" w:color="000000" w:sz="6" w:space="0"/>
              <w:right w:val="single" w:color="000000" w:sz="6" w:space="0"/>
            </w:tcBorders>
            <w:shd w:val="clear" w:color="auto" w:fill="auto"/>
          </w:tcPr>
          <w:p>
            <w:pPr>
              <w:pStyle w:val="225"/>
              <w:jc w:val="left"/>
            </w:pPr>
            <w:r>
              <w:t>NPU驱动和固件安装测试</w:t>
            </w:r>
          </w:p>
        </w:tc>
        <w:tc>
          <w:tcPr>
            <w:tcW w:w="1250" w:type="pct"/>
            <w:tcBorders>
              <w:top w:val="single" w:color="000000" w:sz="6" w:space="0"/>
              <w:bottom w:val="single" w:color="000000" w:sz="6" w:space="0"/>
              <w:right w:val="single" w:color="000000" w:sz="6" w:space="0"/>
            </w:tcBorders>
            <w:shd w:val="clear" w:color="auto" w:fill="auto"/>
          </w:tcPr>
          <w:p>
            <w:pPr>
              <w:pStyle w:val="225"/>
              <w:jc w:val="lef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250" w:type="pct"/>
            <w:vMerge w:val="restart"/>
            <w:tcBorders>
              <w:top w:val="single" w:color="000000" w:sz="6" w:space="0"/>
              <w:bottom w:val="single" w:color="000000" w:sz="6" w:space="0"/>
              <w:right w:val="single" w:color="000000" w:sz="6" w:space="0"/>
            </w:tcBorders>
            <w:shd w:val="clear" w:color="auto" w:fill="auto"/>
          </w:tcPr>
          <w:p>
            <w:pPr>
              <w:pStyle w:val="225"/>
              <w:jc w:val="left"/>
            </w:pPr>
            <w:r>
              <w:t>管理功能测试</w:t>
            </w:r>
          </w:p>
        </w:tc>
        <w:tc>
          <w:tcPr>
            <w:tcW w:w="1250" w:type="pct"/>
            <w:tcBorders>
              <w:top w:val="single" w:color="000000" w:sz="6" w:space="0"/>
              <w:bottom w:val="single" w:color="000000" w:sz="6" w:space="0"/>
              <w:right w:val="single" w:color="000000" w:sz="6" w:space="0"/>
            </w:tcBorders>
            <w:shd w:val="clear" w:color="auto" w:fill="auto"/>
          </w:tcPr>
          <w:p>
            <w:pPr>
              <w:pStyle w:val="225"/>
              <w:jc w:val="left"/>
            </w:pPr>
            <w:r>
              <w:t>4.2.1</w:t>
            </w:r>
          </w:p>
        </w:tc>
        <w:tc>
          <w:tcPr>
            <w:tcW w:w="1250" w:type="pct"/>
            <w:tcBorders>
              <w:top w:val="single" w:color="000000" w:sz="6" w:space="0"/>
              <w:bottom w:val="single" w:color="000000" w:sz="6" w:space="0"/>
              <w:right w:val="single" w:color="000000" w:sz="6" w:space="0"/>
            </w:tcBorders>
            <w:shd w:val="clear" w:color="auto" w:fill="auto"/>
          </w:tcPr>
          <w:p>
            <w:pPr>
              <w:pStyle w:val="225"/>
              <w:jc w:val="left"/>
            </w:pPr>
            <w:r>
              <w:t>AI集群基础单元RM211的管理iBMC IP查询和设置测试</w:t>
            </w:r>
          </w:p>
        </w:tc>
        <w:tc>
          <w:tcPr>
            <w:tcW w:w="1250" w:type="pct"/>
            <w:tcBorders>
              <w:top w:val="single" w:color="000000" w:sz="6" w:space="0"/>
              <w:bottom w:val="single" w:color="000000" w:sz="6" w:space="0"/>
            </w:tcBorders>
            <w:shd w:val="clear" w:color="auto" w:fill="auto"/>
          </w:tcPr>
          <w:p>
            <w:pPr>
              <w:pStyle w:val="225"/>
              <w:jc w:val="lef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jc w:val="left"/>
            </w:pPr>
          </w:p>
        </w:tc>
        <w:tc>
          <w:tcPr>
            <w:tcW w:w="1250" w:type="pct"/>
            <w:tcBorders>
              <w:top w:val="single" w:color="000000" w:sz="6" w:space="0"/>
              <w:bottom w:val="single" w:color="000000" w:sz="6" w:space="0"/>
              <w:right w:val="single" w:color="000000" w:sz="6" w:space="0"/>
            </w:tcBorders>
            <w:shd w:val="clear" w:color="auto" w:fill="auto"/>
          </w:tcPr>
          <w:p>
            <w:pPr>
              <w:pStyle w:val="225"/>
              <w:jc w:val="left"/>
            </w:pPr>
            <w:r>
              <w:t>4.2.2</w:t>
            </w:r>
          </w:p>
        </w:tc>
        <w:tc>
          <w:tcPr>
            <w:tcW w:w="1250" w:type="pct"/>
            <w:tcBorders>
              <w:top w:val="single" w:color="000000" w:sz="6" w:space="0"/>
              <w:bottom w:val="single" w:color="000000" w:sz="6" w:space="0"/>
              <w:right w:val="single" w:color="000000" w:sz="6" w:space="0"/>
            </w:tcBorders>
            <w:shd w:val="clear" w:color="auto" w:fill="auto"/>
          </w:tcPr>
          <w:p>
            <w:pPr>
              <w:pStyle w:val="225"/>
              <w:jc w:val="left"/>
            </w:pPr>
            <w:r>
              <w:t>计算节点iBMC IP查询和设置测试</w:t>
            </w:r>
          </w:p>
        </w:tc>
        <w:tc>
          <w:tcPr>
            <w:tcW w:w="1250" w:type="pct"/>
            <w:tcBorders>
              <w:top w:val="single" w:color="000000" w:sz="6" w:space="0"/>
              <w:bottom w:val="single" w:color="000000" w:sz="6" w:space="0"/>
              <w:right w:val="single" w:color="000000" w:sz="6" w:space="0"/>
            </w:tcBorders>
            <w:shd w:val="clear" w:color="auto" w:fill="auto"/>
          </w:tcPr>
          <w:p>
            <w:pPr>
              <w:pStyle w:val="225"/>
              <w:jc w:val="lef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jc w:val="left"/>
            </w:pPr>
          </w:p>
        </w:tc>
        <w:tc>
          <w:tcPr>
            <w:tcW w:w="1250" w:type="pct"/>
            <w:tcBorders>
              <w:top w:val="single" w:color="000000" w:sz="6" w:space="0"/>
              <w:bottom w:val="single" w:color="000000" w:sz="6" w:space="0"/>
              <w:right w:val="single" w:color="000000" w:sz="6" w:space="0"/>
            </w:tcBorders>
            <w:shd w:val="clear" w:color="auto" w:fill="auto"/>
          </w:tcPr>
          <w:p>
            <w:pPr>
              <w:pStyle w:val="225"/>
              <w:jc w:val="left"/>
            </w:pPr>
            <w:r>
              <w:t>4.2.3</w:t>
            </w:r>
          </w:p>
        </w:tc>
        <w:tc>
          <w:tcPr>
            <w:tcW w:w="1250" w:type="pct"/>
            <w:tcBorders>
              <w:top w:val="single" w:color="000000" w:sz="6" w:space="0"/>
              <w:bottom w:val="single" w:color="000000" w:sz="6" w:space="0"/>
              <w:right w:val="single" w:color="000000" w:sz="6" w:space="0"/>
            </w:tcBorders>
            <w:shd w:val="clear" w:color="auto" w:fill="auto"/>
          </w:tcPr>
          <w:p>
            <w:pPr>
              <w:pStyle w:val="225"/>
              <w:jc w:val="left"/>
            </w:pPr>
            <w:r>
              <w:t>计算节点远程上电和下电测试</w:t>
            </w:r>
          </w:p>
        </w:tc>
        <w:tc>
          <w:tcPr>
            <w:tcW w:w="1250" w:type="pct"/>
            <w:tcBorders>
              <w:top w:val="single" w:color="000000" w:sz="6" w:space="0"/>
              <w:bottom w:val="single" w:color="000000" w:sz="6" w:space="0"/>
              <w:right w:val="single" w:color="000000" w:sz="6" w:space="0"/>
            </w:tcBorders>
            <w:shd w:val="clear" w:color="auto" w:fill="auto"/>
          </w:tcPr>
          <w:p>
            <w:pPr>
              <w:pStyle w:val="225"/>
              <w:jc w:val="lef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jc w:val="left"/>
            </w:pPr>
          </w:p>
        </w:tc>
        <w:tc>
          <w:tcPr>
            <w:tcW w:w="1250" w:type="pct"/>
            <w:tcBorders>
              <w:top w:val="single" w:color="000000" w:sz="6" w:space="0"/>
              <w:bottom w:val="single" w:color="000000" w:sz="6" w:space="0"/>
              <w:right w:val="single" w:color="000000" w:sz="6" w:space="0"/>
            </w:tcBorders>
            <w:shd w:val="clear" w:color="auto" w:fill="auto"/>
          </w:tcPr>
          <w:p>
            <w:pPr>
              <w:pStyle w:val="225"/>
              <w:jc w:val="left"/>
            </w:pPr>
            <w:r>
              <w:t>4.2.4</w:t>
            </w:r>
          </w:p>
        </w:tc>
        <w:tc>
          <w:tcPr>
            <w:tcW w:w="1250" w:type="pct"/>
            <w:tcBorders>
              <w:top w:val="single" w:color="000000" w:sz="6" w:space="0"/>
              <w:bottom w:val="single" w:color="000000" w:sz="6" w:space="0"/>
              <w:right w:val="single" w:color="000000" w:sz="6" w:space="0"/>
            </w:tcBorders>
            <w:shd w:val="clear" w:color="auto" w:fill="auto"/>
          </w:tcPr>
          <w:p>
            <w:pPr>
              <w:pStyle w:val="225"/>
              <w:jc w:val="left"/>
            </w:pPr>
            <w:r>
              <w:t>计算节点部件信息查询测试</w:t>
            </w:r>
          </w:p>
        </w:tc>
        <w:tc>
          <w:tcPr>
            <w:tcW w:w="1250" w:type="pct"/>
            <w:tcBorders>
              <w:top w:val="single" w:color="000000" w:sz="6" w:space="0"/>
              <w:bottom w:val="single" w:color="000000" w:sz="6" w:space="0"/>
              <w:right w:val="single" w:color="000000" w:sz="6" w:space="0"/>
            </w:tcBorders>
            <w:shd w:val="clear" w:color="auto" w:fill="auto"/>
          </w:tcPr>
          <w:p>
            <w:pPr>
              <w:pStyle w:val="225"/>
              <w:jc w:val="lef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250" w:type="pct"/>
            <w:vMerge w:val="restart"/>
            <w:tcBorders>
              <w:top w:val="single" w:color="000000" w:sz="6" w:space="0"/>
              <w:bottom w:val="single" w:color="000000" w:sz="6" w:space="0"/>
              <w:right w:val="single" w:color="000000" w:sz="6" w:space="0"/>
            </w:tcBorders>
            <w:shd w:val="clear" w:color="auto" w:fill="auto"/>
          </w:tcPr>
          <w:p>
            <w:pPr>
              <w:pStyle w:val="225"/>
              <w:jc w:val="left"/>
            </w:pPr>
            <w:r>
              <w:t>可靠性测试</w:t>
            </w:r>
          </w:p>
        </w:tc>
        <w:tc>
          <w:tcPr>
            <w:tcW w:w="1250" w:type="pct"/>
            <w:tcBorders>
              <w:top w:val="single" w:color="000000" w:sz="6" w:space="0"/>
              <w:bottom w:val="single" w:color="000000" w:sz="6" w:space="0"/>
              <w:right w:val="single" w:color="000000" w:sz="6" w:space="0"/>
            </w:tcBorders>
            <w:shd w:val="clear" w:color="auto" w:fill="auto"/>
          </w:tcPr>
          <w:p>
            <w:pPr>
              <w:pStyle w:val="225"/>
              <w:jc w:val="left"/>
            </w:pPr>
            <w:r>
              <w:t>4.3.1</w:t>
            </w:r>
          </w:p>
        </w:tc>
        <w:tc>
          <w:tcPr>
            <w:tcW w:w="1250" w:type="pct"/>
            <w:tcBorders>
              <w:top w:val="single" w:color="000000" w:sz="6" w:space="0"/>
              <w:bottom w:val="single" w:color="000000" w:sz="6" w:space="0"/>
              <w:right w:val="single" w:color="000000" w:sz="6" w:space="0"/>
            </w:tcBorders>
            <w:shd w:val="clear" w:color="auto" w:fill="auto"/>
          </w:tcPr>
          <w:p>
            <w:pPr>
              <w:pStyle w:val="225"/>
              <w:jc w:val="left"/>
            </w:pPr>
            <w:r>
              <w:t>供电冗余测试</w:t>
            </w:r>
          </w:p>
        </w:tc>
        <w:tc>
          <w:tcPr>
            <w:tcW w:w="1250" w:type="pct"/>
            <w:tcBorders>
              <w:top w:val="single" w:color="000000" w:sz="6" w:space="0"/>
              <w:bottom w:val="single" w:color="000000" w:sz="6" w:space="0"/>
            </w:tcBorders>
            <w:shd w:val="clear" w:color="auto" w:fill="auto"/>
          </w:tcPr>
          <w:p>
            <w:pPr>
              <w:pStyle w:val="225"/>
              <w:jc w:val="lef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jc w:val="left"/>
            </w:pPr>
          </w:p>
        </w:tc>
        <w:tc>
          <w:tcPr>
            <w:tcW w:w="1250" w:type="pct"/>
            <w:tcBorders>
              <w:top w:val="single" w:color="000000" w:sz="6" w:space="0"/>
              <w:bottom w:val="single" w:color="000000" w:sz="6" w:space="0"/>
              <w:right w:val="single" w:color="000000" w:sz="6" w:space="0"/>
            </w:tcBorders>
            <w:shd w:val="clear" w:color="auto" w:fill="auto"/>
          </w:tcPr>
          <w:p>
            <w:pPr>
              <w:pStyle w:val="225"/>
              <w:jc w:val="left"/>
            </w:pPr>
            <w:r>
              <w:t>4.3.2</w:t>
            </w:r>
          </w:p>
        </w:tc>
        <w:tc>
          <w:tcPr>
            <w:tcW w:w="1250" w:type="pct"/>
            <w:tcBorders>
              <w:top w:val="single" w:color="000000" w:sz="6" w:space="0"/>
              <w:bottom w:val="single" w:color="000000" w:sz="6" w:space="0"/>
              <w:right w:val="single" w:color="000000" w:sz="6" w:space="0"/>
            </w:tcBorders>
            <w:shd w:val="clear" w:color="auto" w:fill="auto"/>
          </w:tcPr>
          <w:p>
            <w:pPr>
              <w:pStyle w:val="225"/>
              <w:jc w:val="left"/>
            </w:pPr>
            <w:r>
              <w:t>电源冗余测试</w:t>
            </w:r>
          </w:p>
        </w:tc>
        <w:tc>
          <w:tcPr>
            <w:tcW w:w="1250" w:type="pct"/>
            <w:tcBorders>
              <w:top w:val="single" w:color="000000" w:sz="6" w:space="0"/>
              <w:bottom w:val="single" w:color="000000" w:sz="6" w:space="0"/>
              <w:right w:val="single" w:color="000000" w:sz="6" w:space="0"/>
            </w:tcBorders>
            <w:shd w:val="clear" w:color="auto" w:fill="auto"/>
          </w:tcPr>
          <w:p>
            <w:pPr>
              <w:pStyle w:val="225"/>
              <w:jc w:val="lef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jc w:val="left"/>
            </w:pPr>
          </w:p>
        </w:tc>
        <w:tc>
          <w:tcPr>
            <w:tcW w:w="1250" w:type="pct"/>
            <w:tcBorders>
              <w:top w:val="single" w:color="000000" w:sz="6" w:space="0"/>
              <w:bottom w:val="single" w:color="000000" w:sz="6" w:space="0"/>
              <w:right w:val="single" w:color="000000" w:sz="6" w:space="0"/>
            </w:tcBorders>
            <w:shd w:val="clear" w:color="auto" w:fill="auto"/>
          </w:tcPr>
          <w:p>
            <w:pPr>
              <w:pStyle w:val="225"/>
              <w:jc w:val="left"/>
            </w:pPr>
            <w:r>
              <w:t>4.3.3</w:t>
            </w:r>
          </w:p>
        </w:tc>
        <w:tc>
          <w:tcPr>
            <w:tcW w:w="1250" w:type="pct"/>
            <w:tcBorders>
              <w:top w:val="single" w:color="000000" w:sz="6" w:space="0"/>
              <w:bottom w:val="single" w:color="000000" w:sz="6" w:space="0"/>
              <w:right w:val="single" w:color="000000" w:sz="6" w:space="0"/>
            </w:tcBorders>
            <w:shd w:val="clear" w:color="auto" w:fill="auto"/>
          </w:tcPr>
          <w:p>
            <w:pPr>
              <w:pStyle w:val="225"/>
              <w:jc w:val="left"/>
            </w:pPr>
            <w:r>
              <w:t>风扇冗余测试</w:t>
            </w:r>
          </w:p>
        </w:tc>
        <w:tc>
          <w:tcPr>
            <w:tcW w:w="1250" w:type="pct"/>
            <w:tcBorders>
              <w:top w:val="single" w:color="000000" w:sz="6" w:space="0"/>
              <w:bottom w:val="single" w:color="000000" w:sz="6" w:space="0"/>
              <w:right w:val="single" w:color="000000" w:sz="6" w:space="0"/>
            </w:tcBorders>
            <w:shd w:val="clear" w:color="auto" w:fill="auto"/>
          </w:tcPr>
          <w:p>
            <w:pPr>
              <w:pStyle w:val="225"/>
              <w:jc w:val="lef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0" w:type="dxa"/>
            <w:vMerge w:val="continue"/>
            <w:shd w:val="clear" w:color="auto" w:fill="auto"/>
          </w:tcPr>
          <w:p>
            <w:pPr>
              <w:pStyle w:val="225"/>
              <w:jc w:val="left"/>
            </w:pPr>
          </w:p>
        </w:tc>
        <w:tc>
          <w:tcPr>
            <w:tcW w:w="1250" w:type="pct"/>
            <w:tcBorders>
              <w:top w:val="single" w:color="000000" w:sz="6" w:space="0"/>
              <w:bottom w:val="single" w:color="000000" w:sz="6" w:space="0"/>
              <w:right w:val="single" w:color="000000" w:sz="6" w:space="0"/>
            </w:tcBorders>
            <w:shd w:val="clear" w:color="auto" w:fill="auto"/>
          </w:tcPr>
          <w:p>
            <w:pPr>
              <w:pStyle w:val="225"/>
              <w:jc w:val="left"/>
            </w:pPr>
            <w:r>
              <w:t>4.3.4</w:t>
            </w:r>
          </w:p>
        </w:tc>
        <w:tc>
          <w:tcPr>
            <w:tcW w:w="1250" w:type="pct"/>
            <w:tcBorders>
              <w:top w:val="single" w:color="000000" w:sz="6" w:space="0"/>
              <w:bottom w:val="single" w:color="000000" w:sz="6" w:space="0"/>
              <w:right w:val="single" w:color="000000" w:sz="6" w:space="0"/>
            </w:tcBorders>
            <w:shd w:val="clear" w:color="auto" w:fill="auto"/>
          </w:tcPr>
          <w:p>
            <w:pPr>
              <w:pStyle w:val="225"/>
              <w:jc w:val="left"/>
            </w:pPr>
            <w:r>
              <w:t>硬盘冗余测试</w:t>
            </w:r>
          </w:p>
        </w:tc>
        <w:tc>
          <w:tcPr>
            <w:tcW w:w="1250" w:type="pct"/>
            <w:tcBorders>
              <w:top w:val="single" w:color="000000" w:sz="6" w:space="0"/>
              <w:bottom w:val="single" w:color="000000" w:sz="6" w:space="0"/>
              <w:right w:val="single" w:color="000000" w:sz="6" w:space="0"/>
            </w:tcBorders>
            <w:shd w:val="clear" w:color="auto" w:fill="auto"/>
          </w:tcPr>
          <w:p>
            <w:pPr>
              <w:pStyle w:val="225"/>
              <w:jc w:val="lef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250" w:type="pct"/>
            <w:tcBorders>
              <w:top w:val="single" w:color="000000" w:sz="6" w:space="0"/>
              <w:bottom w:val="single" w:color="000000" w:sz="6" w:space="0"/>
              <w:right w:val="single" w:color="000000" w:sz="6" w:space="0"/>
            </w:tcBorders>
            <w:shd w:val="clear" w:color="auto" w:fill="auto"/>
          </w:tcPr>
          <w:p>
            <w:pPr>
              <w:pStyle w:val="225"/>
              <w:jc w:val="left"/>
            </w:pPr>
            <w:r>
              <w:t>稳定性测试</w:t>
            </w:r>
          </w:p>
        </w:tc>
        <w:tc>
          <w:tcPr>
            <w:tcW w:w="1250" w:type="pct"/>
            <w:tcBorders>
              <w:top w:val="single" w:color="000000" w:sz="6" w:space="0"/>
              <w:bottom w:val="single" w:color="000000" w:sz="6" w:space="0"/>
              <w:right w:val="single" w:color="000000" w:sz="6" w:space="0"/>
            </w:tcBorders>
            <w:shd w:val="clear" w:color="auto" w:fill="auto"/>
          </w:tcPr>
          <w:p>
            <w:pPr>
              <w:pStyle w:val="225"/>
              <w:jc w:val="left"/>
            </w:pPr>
            <w:r>
              <w:t>4.4.1</w:t>
            </w:r>
          </w:p>
        </w:tc>
        <w:tc>
          <w:tcPr>
            <w:tcW w:w="1250" w:type="pct"/>
            <w:tcBorders>
              <w:top w:val="single" w:color="000000" w:sz="6" w:space="0"/>
              <w:bottom w:val="single" w:color="000000" w:sz="6" w:space="0"/>
              <w:right w:val="single" w:color="000000" w:sz="6" w:space="0"/>
            </w:tcBorders>
            <w:shd w:val="clear" w:color="auto" w:fill="auto"/>
          </w:tcPr>
          <w:p>
            <w:pPr>
              <w:pStyle w:val="225"/>
              <w:jc w:val="left"/>
            </w:pPr>
            <w:r>
              <w:t>长时间稳定性压力测试</w:t>
            </w:r>
          </w:p>
        </w:tc>
        <w:tc>
          <w:tcPr>
            <w:tcW w:w="1250" w:type="pct"/>
            <w:tcBorders>
              <w:top w:val="single" w:color="000000" w:sz="6" w:space="0"/>
              <w:bottom w:val="single" w:color="000000" w:sz="6" w:space="0"/>
            </w:tcBorders>
            <w:shd w:val="clear" w:color="auto" w:fill="auto"/>
          </w:tcPr>
          <w:p>
            <w:pPr>
              <w:pStyle w:val="225"/>
              <w:jc w:val="left"/>
            </w:pPr>
          </w:p>
        </w:tc>
      </w:tr>
    </w:tbl>
    <w:p>
      <w:pPr>
        <w:sectPr>
          <w:headerReference r:id="rId31" w:type="default"/>
          <w:footerReference r:id="rId33" w:type="default"/>
          <w:headerReference r:id="rId32" w:type="even"/>
          <w:footerReference r:id="rId34" w:type="even"/>
          <w:pgSz w:w="11907" w:h="16840"/>
          <w:pgMar w:top="1701" w:right="1134" w:bottom="1701" w:left="1134" w:header="567" w:footer="567" w:gutter="0"/>
          <w:pgNumType w:fmt="decimal"/>
          <w:cols w:space="425" w:num="1"/>
          <w:docGrid w:linePitch="312" w:charSpace="0"/>
        </w:sectPr>
      </w:pPr>
    </w:p>
    <w:p>
      <w:pPr>
        <w:pStyle w:val="4"/>
      </w:pPr>
      <w:bookmarkStart w:id="57" w:name="ZH-CN_TOPIC_0000001746606589"/>
      <w:bookmarkEnd w:id="57"/>
      <w:bookmarkStart w:id="58" w:name="_Toc256000038"/>
      <w:r>
        <w:t>客户建议及结果确认</w:t>
      </w:r>
      <w:bookmarkEnd w:id="58"/>
    </w:p>
    <w:p>
      <w:r>
        <w:fldChar w:fldCharType="begin"/>
      </w:r>
      <w:r>
        <w:instrText xml:space="preserve"> HYPERLINK \l "ZH-CN_TOPIC_0000001746526749" \o " " </w:instrText>
      </w:r>
      <w:r>
        <w:fldChar w:fldCharType="separate"/>
      </w:r>
      <w:r>
        <w:rPr>
          <w:rStyle w:val="145"/>
        </w:rPr>
        <w:t>6.1  客户建议</w:t>
      </w:r>
      <w:r>
        <w:rPr>
          <w:rStyle w:val="145"/>
        </w:rPr>
        <w:fldChar w:fldCharType="end"/>
      </w:r>
    </w:p>
    <w:p>
      <w:r>
        <w:fldChar w:fldCharType="begin"/>
      </w:r>
      <w:r>
        <w:instrText xml:space="preserve"> HYPERLINK \l "ZH-CN_TOPIC_0000001746606581" \o " " </w:instrText>
      </w:r>
      <w:r>
        <w:fldChar w:fldCharType="separate"/>
      </w:r>
      <w:r>
        <w:rPr>
          <w:rStyle w:val="145"/>
        </w:rPr>
        <w:t>6.2  结果确认</w:t>
      </w:r>
      <w:r>
        <w:rPr>
          <w:rStyle w:val="145"/>
        </w:rPr>
        <w:fldChar w:fldCharType="end"/>
      </w:r>
    </w:p>
    <w:p>
      <w:pPr>
        <w:pStyle w:val="5"/>
        <w:numPr>
          <w:ilvl w:val="1"/>
          <w:numId w:val="60"/>
        </w:numPr>
      </w:pPr>
      <w:bookmarkStart w:id="59" w:name="ZH-CN_TOPIC_0000001746526749"/>
      <w:bookmarkEnd w:id="59"/>
      <w:bookmarkStart w:id="60" w:name="_Toc256000039"/>
      <w:r>
        <w:t>客户建议</w:t>
      </w:r>
      <w:bookmarkEnd w:id="60"/>
    </w:p>
    <w:p/>
    <w:p/>
    <w:p/>
    <w:p/>
    <w:p/>
    <w:p>
      <w:pPr>
        <w:pStyle w:val="5"/>
      </w:pPr>
      <w:bookmarkStart w:id="61" w:name="ZH-CN_TOPIC_0000001746606581"/>
      <w:bookmarkEnd w:id="61"/>
      <w:bookmarkStart w:id="62" w:name="_Toc256000040"/>
      <w:r>
        <w:t>结果确认</w:t>
      </w:r>
      <w:bookmarkEnd w:id="62"/>
    </w:p>
    <w:tbl>
      <w:tblPr>
        <w:tblStyle w:val="89"/>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090"/>
        <w:gridCol w:w="384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576" w:type="pct"/>
            <w:tcBorders>
              <w:top w:val="single" w:color="000000" w:sz="6" w:space="0"/>
              <w:bottom w:val="single" w:color="000000" w:sz="6" w:space="0"/>
              <w:right w:val="single" w:color="000000" w:sz="6" w:space="0"/>
            </w:tcBorders>
          </w:tcPr>
          <w:p>
            <w:pPr>
              <w:pStyle w:val="225"/>
            </w:pPr>
            <w:r>
              <w:t>被测试方：</w:t>
            </w:r>
          </w:p>
          <w:p>
            <w:pPr>
              <w:pStyle w:val="225"/>
              <w:rPr>
                <w:rFonts w:hint="default" w:eastAsia="宋体"/>
                <w:lang w:val="en-US" w:eastAsia="zh-CN"/>
              </w:rPr>
            </w:pPr>
            <w:r>
              <w:rPr>
                <w:rFonts w:hint="eastAsia"/>
                <w:lang w:val="en-US" w:eastAsia="zh-CN"/>
              </w:rPr>
              <w:t>宝德计算机系统股份有限公司</w:t>
            </w:r>
          </w:p>
        </w:tc>
        <w:tc>
          <w:tcPr>
            <w:tcW w:w="2424" w:type="pct"/>
            <w:tcBorders>
              <w:top w:val="single" w:color="000000" w:sz="6" w:space="0"/>
              <w:bottom w:val="single" w:color="000000" w:sz="6" w:space="0"/>
            </w:tcBorders>
          </w:tcPr>
          <w:p>
            <w:pPr>
              <w:pStyle w:val="225"/>
            </w:pPr>
            <w:r>
              <w:t>测试方：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576" w:type="pct"/>
            <w:tcBorders>
              <w:top w:val="single" w:color="000000" w:sz="6" w:space="0"/>
              <w:bottom w:val="single" w:color="000000" w:sz="6" w:space="0"/>
              <w:right w:val="single" w:color="000000" w:sz="6" w:space="0"/>
            </w:tcBorders>
          </w:tcPr>
          <w:p>
            <w:pPr>
              <w:pStyle w:val="225"/>
            </w:pPr>
            <w:r>
              <w:t>测试人员签名：</w:t>
            </w:r>
          </w:p>
        </w:tc>
        <w:tc>
          <w:tcPr>
            <w:tcW w:w="2424" w:type="pct"/>
            <w:tcBorders>
              <w:top w:val="single" w:color="000000" w:sz="6" w:space="0"/>
              <w:bottom w:val="single" w:color="000000" w:sz="6" w:space="0"/>
            </w:tcBorders>
          </w:tcPr>
          <w:p>
            <w:pPr>
              <w:pStyle w:val="225"/>
            </w:pPr>
            <w:r>
              <w:t>测试人员签名：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576" w:type="pct"/>
            <w:tcBorders>
              <w:top w:val="single" w:color="000000" w:sz="6" w:space="0"/>
              <w:bottom w:val="single" w:color="000000" w:sz="6" w:space="0"/>
              <w:right w:val="single" w:color="000000" w:sz="6" w:space="0"/>
            </w:tcBorders>
          </w:tcPr>
          <w:p>
            <w:pPr>
              <w:pStyle w:val="225"/>
            </w:pPr>
            <w:r>
              <w:t>时间：</w:t>
            </w:r>
          </w:p>
        </w:tc>
        <w:tc>
          <w:tcPr>
            <w:tcW w:w="2424" w:type="pct"/>
            <w:tcBorders>
              <w:top w:val="single" w:color="000000" w:sz="6" w:space="0"/>
              <w:bottom w:val="single" w:color="000000" w:sz="6" w:space="0"/>
            </w:tcBorders>
          </w:tcPr>
          <w:p>
            <w:pPr>
              <w:pStyle w:val="225"/>
            </w:pPr>
            <w:r>
              <w:t>时间：</w:t>
            </w:r>
          </w:p>
        </w:tc>
      </w:tr>
    </w:tbl>
    <w:p/>
    <w:sectPr>
      <w:headerReference r:id="rId35" w:type="default"/>
      <w:footerReference r:id="rId37" w:type="default"/>
      <w:headerReference r:id="rId36" w:type="even"/>
      <w:footerReference r:id="rId38" w:type="even"/>
      <w:pgSz w:w="11907" w:h="16840"/>
      <w:pgMar w:top="1701" w:right="1134" w:bottom="1701" w:left="1134" w:header="567" w:footer="567" w:gutter="0"/>
      <w:pgNumType w:fmt="decimal"/>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Book Antiqua">
    <w:panose1 w:val="02040602050305030304"/>
    <w:charset w:val="00"/>
    <w:family w:val="roman"/>
    <w:pitch w:val="default"/>
    <w:sig w:usb0="00000287" w:usb1="00000000" w:usb2="00000000" w:usb3="00000000" w:csb0="2000009F" w:csb1="DFD70000"/>
  </w:font>
  <w:font w:name="楷体_GB2312">
    <w:altName w:val="楷体"/>
    <w:panose1 w:val="02010609030101010101"/>
    <w:charset w:val="86"/>
    <w:family w:val="modern"/>
    <w:pitch w:val="default"/>
    <w:sig w:usb0="00000000" w:usb1="00000000" w:usb2="00000010" w:usb3="00000000" w:csb0="00040000" w:csb1="00000000"/>
  </w:font>
  <w:font w:name="Courier New">
    <w:panose1 w:val="02070309020205020404"/>
    <w:charset w:val="00"/>
    <w:family w:val="auto"/>
    <w:pitch w:val="default"/>
    <w:sig w:usb0="E0002EFF" w:usb1="C0007843" w:usb2="00000009" w:usb3="00000000" w:csb0="400001FF" w:csb1="FFFF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4"/>
      <w:gridCol w:w="3224"/>
      <w:gridCol w:w="3225"/>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24" w:type="dxa"/>
        </w:tcPr>
        <w:p>
          <w:pPr>
            <w:pStyle w:val="56"/>
            <w:rPr>
              <w:rFonts w:hint="eastAsia"/>
            </w:rPr>
          </w:pPr>
          <w:r>
            <w:rPr>
              <w:rFonts w:hint="eastAsia"/>
            </w:rPr>
            <w:t>文档版本</w:t>
          </w:r>
          <w:r>
            <w:fldChar w:fldCharType="begin"/>
          </w:r>
          <w:r>
            <w:instrText xml:space="preserve"> DOCPROPERTY  DocumentVersion  \* MERGEFORMAT </w:instrText>
          </w:r>
          <w:r>
            <w:fldChar w:fldCharType="separate"/>
          </w:r>
          <w:r>
            <w:rPr>
              <w:bCs/>
            </w:rPr>
            <w:t>01</w:t>
          </w:r>
          <w:r>
            <w:rPr>
              <w:bCs/>
            </w:rPr>
            <w:fldChar w:fldCharType="end"/>
          </w:r>
          <w:r>
            <w:rPr>
              <w:rFonts w:hint="eastAsia"/>
            </w:rPr>
            <w:t xml:space="preserve"> (</w:t>
          </w:r>
          <w:r>
            <w:fldChar w:fldCharType="begin"/>
          </w:r>
          <w:r>
            <w:instrText xml:space="preserve"> DOCPROPERTY  ReleaseDate </w:instrText>
          </w:r>
          <w:r>
            <w:fldChar w:fldCharType="separate"/>
          </w:r>
          <w:r>
            <w:t>2023-11-20</w:t>
          </w:r>
          <w:r>
            <w:fldChar w:fldCharType="end"/>
          </w:r>
          <w:r>
            <w:rPr>
              <w:rFonts w:hint="eastAsia"/>
            </w:rPr>
            <w:t>)</w:t>
          </w:r>
        </w:p>
      </w:tc>
      <w:tc>
        <w:tcPr>
          <w:tcW w:w="3224" w:type="dxa"/>
        </w:tcPr>
        <w:p>
          <w:pPr>
            <w:pStyle w:val="226"/>
            <w:rPr>
              <w:rFonts w:hint="eastAsia"/>
            </w:rPr>
          </w:pPr>
          <w:r>
            <w:fldChar w:fldCharType="begin"/>
          </w:r>
          <w:r>
            <w:instrText xml:space="preserve"> DOCPROPERTY  ProprietaryDeclaration  \* MERGEFORMAT </w:instrText>
          </w:r>
          <w:r>
            <w:fldChar w:fldCharType="separate"/>
          </w:r>
          <w:r>
            <w:rPr>
              <w:rFonts w:hint="eastAsia"/>
            </w:rPr>
            <w:fldChar w:fldCharType="end"/>
          </w:r>
        </w:p>
      </w:tc>
      <w:tc>
        <w:tcPr>
          <w:tcW w:w="3225" w:type="dxa"/>
        </w:tcPr>
        <w:p>
          <w:pPr>
            <w:pStyle w:val="174"/>
            <w:rPr>
              <w:rFonts w:hint="eastAsia"/>
            </w:rPr>
          </w:pPr>
          <w:r>
            <w:fldChar w:fldCharType="begin"/>
          </w:r>
          <w:r>
            <w:instrText xml:space="preserve">PAGE  </w:instrText>
          </w:r>
          <w:r>
            <w:fldChar w:fldCharType="separate"/>
          </w:r>
          <w:r>
            <w:rPr>
              <w:rFonts w:ascii="Times New Roman" w:eastAsia="宋体" w:cs="Arial"/>
              <w:kern w:val="2"/>
              <w:sz w:val="20"/>
              <w:szCs w:val="20"/>
              <w:lang w:val="en-US" w:eastAsia="zh-CN" w:bidi="ar-SA"/>
            </w:rPr>
            <w:t>iii</w:t>
          </w:r>
          <w:r>
            <w:fldChar w:fldCharType="end"/>
          </w:r>
        </w:p>
      </w:tc>
    </w:tr>
  </w:tbl>
  <w:p>
    <w:pPr>
      <w:pStyle w:val="174"/>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4"/>
      <w:gridCol w:w="3224"/>
      <w:gridCol w:w="3225"/>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24" w:type="dxa"/>
        </w:tcPr>
        <w:p>
          <w:pPr>
            <w:pStyle w:val="56"/>
            <w:rPr>
              <w:rFonts w:hint="eastAsia"/>
            </w:rPr>
          </w:pPr>
          <w:r>
            <w:rPr>
              <w:rFonts w:hint="eastAsia"/>
            </w:rPr>
            <w:t>文档版本</w:t>
          </w:r>
          <w:r>
            <w:fldChar w:fldCharType="begin"/>
          </w:r>
          <w:r>
            <w:instrText xml:space="preserve"> DOCPROPERTY  DocumentVersion  \* MERGEFORMAT </w:instrText>
          </w:r>
          <w:r>
            <w:fldChar w:fldCharType="separate"/>
          </w:r>
          <w:r>
            <w:rPr>
              <w:bCs/>
            </w:rPr>
            <w:t>01</w:t>
          </w:r>
          <w:r>
            <w:rPr>
              <w:bCs/>
            </w:rPr>
            <w:fldChar w:fldCharType="end"/>
          </w:r>
          <w:r>
            <w:rPr>
              <w:rFonts w:hint="eastAsia"/>
            </w:rPr>
            <w:t xml:space="preserve"> (</w:t>
          </w:r>
          <w:r>
            <w:fldChar w:fldCharType="begin"/>
          </w:r>
          <w:r>
            <w:instrText xml:space="preserve"> DOCPROPERTY  ReleaseDate </w:instrText>
          </w:r>
          <w:r>
            <w:fldChar w:fldCharType="separate"/>
          </w:r>
          <w:r>
            <w:t>2023-11-20</w:t>
          </w:r>
          <w:r>
            <w:fldChar w:fldCharType="end"/>
          </w:r>
          <w:r>
            <w:rPr>
              <w:rFonts w:hint="eastAsia"/>
            </w:rPr>
            <w:t>)</w:t>
          </w:r>
        </w:p>
      </w:tc>
      <w:tc>
        <w:tcPr>
          <w:tcW w:w="3224" w:type="dxa"/>
        </w:tcPr>
        <w:p>
          <w:pPr>
            <w:pStyle w:val="226"/>
            <w:rPr>
              <w:rFonts w:hint="eastAsia"/>
            </w:rPr>
          </w:pPr>
          <w:r>
            <w:fldChar w:fldCharType="begin"/>
          </w:r>
          <w:r>
            <w:instrText xml:space="preserve"> DOCPROPERTY  ProprietaryDeclaration  \* MERGEFORMAT </w:instrText>
          </w:r>
          <w:r>
            <w:fldChar w:fldCharType="separate"/>
          </w:r>
          <w:r>
            <w:rPr>
              <w:rFonts w:hint="eastAsia"/>
            </w:rPr>
            <w:fldChar w:fldCharType="end"/>
          </w:r>
        </w:p>
      </w:tc>
      <w:tc>
        <w:tcPr>
          <w:tcW w:w="3225" w:type="dxa"/>
        </w:tcPr>
        <w:p>
          <w:pPr>
            <w:pStyle w:val="174"/>
            <w:rPr>
              <w:rFonts w:hint="eastAsia"/>
            </w:rPr>
          </w:pPr>
          <w:r>
            <w:fldChar w:fldCharType="begin"/>
          </w:r>
          <w:r>
            <w:instrText xml:space="preserve">PAGE  </w:instrText>
          </w:r>
          <w:r>
            <w:fldChar w:fldCharType="separate"/>
          </w:r>
          <w:r>
            <w:rPr>
              <w:rFonts w:ascii="Times New Roman" w:eastAsia="宋体" w:cs="Arial"/>
              <w:kern w:val="2"/>
              <w:sz w:val="20"/>
              <w:szCs w:val="20"/>
              <w:lang w:val="en-US" w:eastAsia="zh-CN" w:bidi="ar-SA"/>
            </w:rPr>
            <w:t>5</w:t>
          </w:r>
          <w:r>
            <w:fldChar w:fldCharType="end"/>
          </w:r>
        </w:p>
      </w:tc>
    </w:tr>
  </w:tbl>
  <w:p>
    <w:pPr>
      <w:pStyle w:val="174"/>
      <w:rPr>
        <w:rFonts w:hint="eastAsia"/>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4"/>
      <w:gridCol w:w="3224"/>
      <w:gridCol w:w="3225"/>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24" w:type="dxa"/>
        </w:tcPr>
        <w:p>
          <w:pPr>
            <w:pStyle w:val="56"/>
            <w:rPr>
              <w:rFonts w:hint="eastAsia"/>
            </w:rPr>
          </w:pPr>
          <w:r>
            <w:rPr>
              <w:rFonts w:hint="eastAsia"/>
            </w:rPr>
            <w:t>文档版本</w:t>
          </w:r>
          <w:r>
            <w:fldChar w:fldCharType="begin"/>
          </w:r>
          <w:r>
            <w:instrText xml:space="preserve"> DOCPROPERTY  DocumentVersion  \* MERGEFORMAT </w:instrText>
          </w:r>
          <w:r>
            <w:fldChar w:fldCharType="separate"/>
          </w:r>
          <w:r>
            <w:rPr>
              <w:bCs/>
            </w:rPr>
            <w:t>01</w:t>
          </w:r>
          <w:r>
            <w:rPr>
              <w:bCs/>
            </w:rPr>
            <w:fldChar w:fldCharType="end"/>
          </w:r>
          <w:r>
            <w:rPr>
              <w:rFonts w:hint="eastAsia"/>
            </w:rPr>
            <w:t xml:space="preserve"> (</w:t>
          </w:r>
          <w:r>
            <w:fldChar w:fldCharType="begin"/>
          </w:r>
          <w:r>
            <w:instrText xml:space="preserve"> DOCPROPERTY  ReleaseDate </w:instrText>
          </w:r>
          <w:r>
            <w:fldChar w:fldCharType="separate"/>
          </w:r>
          <w:r>
            <w:t>2023-11-20</w:t>
          </w:r>
          <w:r>
            <w:fldChar w:fldCharType="end"/>
          </w:r>
          <w:r>
            <w:rPr>
              <w:rFonts w:hint="eastAsia"/>
            </w:rPr>
            <w:t>)</w:t>
          </w:r>
        </w:p>
      </w:tc>
      <w:tc>
        <w:tcPr>
          <w:tcW w:w="3224" w:type="dxa"/>
        </w:tcPr>
        <w:p>
          <w:pPr>
            <w:pStyle w:val="226"/>
            <w:rPr>
              <w:rFonts w:hint="eastAsia"/>
            </w:rPr>
          </w:pPr>
          <w:r>
            <w:fldChar w:fldCharType="begin"/>
          </w:r>
          <w:r>
            <w:instrText xml:space="preserve"> DOCPROPERTY  ProprietaryDeclaration  \* MERGEFORMAT </w:instrText>
          </w:r>
          <w:r>
            <w:fldChar w:fldCharType="separate"/>
          </w:r>
          <w:r>
            <w:rPr>
              <w:rFonts w:hint="eastAsia"/>
            </w:rPr>
            <w:fldChar w:fldCharType="end"/>
          </w:r>
        </w:p>
      </w:tc>
      <w:tc>
        <w:tcPr>
          <w:tcW w:w="3225" w:type="dxa"/>
        </w:tcPr>
        <w:p>
          <w:pPr>
            <w:pStyle w:val="174"/>
            <w:rPr>
              <w:rFonts w:hint="eastAsia"/>
            </w:rPr>
          </w:pPr>
          <w:r>
            <w:fldChar w:fldCharType="begin"/>
          </w:r>
          <w:r>
            <w:instrText xml:space="preserve">PAGE  </w:instrText>
          </w:r>
          <w:r>
            <w:fldChar w:fldCharType="separate"/>
          </w:r>
          <w:r>
            <w:t>2-5</w:t>
          </w:r>
          <w:r>
            <w:fldChar w:fldCharType="end"/>
          </w:r>
        </w:p>
      </w:tc>
    </w:tr>
  </w:tbl>
  <w:p>
    <w:pPr>
      <w:pStyle w:val="174"/>
      <w:rPr>
        <w:rFonts w:hint="eastAsia"/>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4"/>
      <w:gridCol w:w="3224"/>
      <w:gridCol w:w="3225"/>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24" w:type="dxa"/>
        </w:tcPr>
        <w:p>
          <w:pPr>
            <w:pStyle w:val="56"/>
            <w:rPr>
              <w:rFonts w:hint="eastAsia"/>
            </w:rPr>
          </w:pPr>
          <w:r>
            <w:rPr>
              <w:rFonts w:hint="eastAsia"/>
            </w:rPr>
            <w:t>文档版本</w:t>
          </w:r>
          <w:r>
            <w:fldChar w:fldCharType="begin"/>
          </w:r>
          <w:r>
            <w:instrText xml:space="preserve"> DOCPROPERTY  DocumentVersion  \* MERGEFORMAT </w:instrText>
          </w:r>
          <w:r>
            <w:fldChar w:fldCharType="separate"/>
          </w:r>
          <w:r>
            <w:rPr>
              <w:bCs/>
            </w:rPr>
            <w:t>01</w:t>
          </w:r>
          <w:r>
            <w:rPr>
              <w:bCs/>
            </w:rPr>
            <w:fldChar w:fldCharType="end"/>
          </w:r>
          <w:r>
            <w:rPr>
              <w:rFonts w:hint="eastAsia"/>
            </w:rPr>
            <w:t xml:space="preserve"> (</w:t>
          </w:r>
          <w:r>
            <w:fldChar w:fldCharType="begin"/>
          </w:r>
          <w:r>
            <w:instrText xml:space="preserve"> DOCPROPERTY  ReleaseDate </w:instrText>
          </w:r>
          <w:r>
            <w:fldChar w:fldCharType="separate"/>
          </w:r>
          <w:r>
            <w:t>2023-11-20</w:t>
          </w:r>
          <w:r>
            <w:fldChar w:fldCharType="end"/>
          </w:r>
          <w:r>
            <w:rPr>
              <w:rFonts w:hint="eastAsia"/>
            </w:rPr>
            <w:t>)</w:t>
          </w:r>
        </w:p>
      </w:tc>
      <w:tc>
        <w:tcPr>
          <w:tcW w:w="3224" w:type="dxa"/>
        </w:tcPr>
        <w:p>
          <w:pPr>
            <w:pStyle w:val="226"/>
            <w:rPr>
              <w:rFonts w:hint="eastAsia"/>
            </w:rPr>
          </w:pPr>
          <w:r>
            <w:fldChar w:fldCharType="begin"/>
          </w:r>
          <w:r>
            <w:instrText xml:space="preserve"> DOCPROPERTY  ProprietaryDeclaration  \* MERGEFORMAT </w:instrText>
          </w:r>
          <w:r>
            <w:fldChar w:fldCharType="separate"/>
          </w:r>
          <w:r>
            <w:rPr>
              <w:rFonts w:hint="eastAsia"/>
            </w:rPr>
            <w:fldChar w:fldCharType="end"/>
          </w:r>
        </w:p>
      </w:tc>
      <w:tc>
        <w:tcPr>
          <w:tcW w:w="3225" w:type="dxa"/>
        </w:tcPr>
        <w:p>
          <w:pPr>
            <w:pStyle w:val="174"/>
            <w:rPr>
              <w:rFonts w:hint="eastAsia"/>
            </w:rPr>
          </w:pPr>
          <w:r>
            <w:fldChar w:fldCharType="begin"/>
          </w:r>
          <w:r>
            <w:instrText xml:space="preserve">PAGE  </w:instrText>
          </w:r>
          <w:r>
            <w:fldChar w:fldCharType="separate"/>
          </w:r>
          <w:r>
            <w:rPr>
              <w:rFonts w:ascii="Times New Roman" w:eastAsia="宋体" w:cs="Arial"/>
              <w:kern w:val="2"/>
              <w:sz w:val="20"/>
              <w:szCs w:val="20"/>
              <w:lang w:val="en-US" w:eastAsia="zh-CN" w:bidi="ar-SA"/>
            </w:rPr>
            <w:t>25</w:t>
          </w:r>
          <w:r>
            <w:fldChar w:fldCharType="end"/>
          </w:r>
        </w:p>
      </w:tc>
    </w:tr>
  </w:tbl>
  <w:p>
    <w:pPr>
      <w:pStyle w:val="174"/>
      <w:rPr>
        <w:rFonts w:hint="eastAsia"/>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4"/>
      <w:gridCol w:w="3224"/>
      <w:gridCol w:w="3225"/>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24" w:type="dxa"/>
        </w:tcPr>
        <w:p>
          <w:pPr>
            <w:pStyle w:val="56"/>
            <w:rPr>
              <w:rFonts w:hint="eastAsia"/>
            </w:rPr>
          </w:pPr>
          <w:r>
            <w:rPr>
              <w:rFonts w:hint="eastAsia"/>
            </w:rPr>
            <w:t>文档版本</w:t>
          </w:r>
          <w:r>
            <w:fldChar w:fldCharType="begin"/>
          </w:r>
          <w:r>
            <w:instrText xml:space="preserve"> DOCPROPERTY  DocumentVersion  \* MERGEFORMAT </w:instrText>
          </w:r>
          <w:r>
            <w:fldChar w:fldCharType="separate"/>
          </w:r>
          <w:r>
            <w:rPr>
              <w:bCs/>
            </w:rPr>
            <w:t>01</w:t>
          </w:r>
          <w:r>
            <w:rPr>
              <w:bCs/>
            </w:rPr>
            <w:fldChar w:fldCharType="end"/>
          </w:r>
          <w:r>
            <w:rPr>
              <w:rFonts w:hint="eastAsia"/>
            </w:rPr>
            <w:t xml:space="preserve"> (</w:t>
          </w:r>
          <w:r>
            <w:fldChar w:fldCharType="begin"/>
          </w:r>
          <w:r>
            <w:instrText xml:space="preserve"> DOCPROPERTY  ReleaseDate </w:instrText>
          </w:r>
          <w:r>
            <w:fldChar w:fldCharType="separate"/>
          </w:r>
          <w:r>
            <w:t>2023-11-20</w:t>
          </w:r>
          <w:r>
            <w:fldChar w:fldCharType="end"/>
          </w:r>
          <w:r>
            <w:rPr>
              <w:rFonts w:hint="eastAsia"/>
            </w:rPr>
            <w:t>)</w:t>
          </w:r>
        </w:p>
      </w:tc>
      <w:tc>
        <w:tcPr>
          <w:tcW w:w="3224" w:type="dxa"/>
        </w:tcPr>
        <w:p>
          <w:pPr>
            <w:pStyle w:val="226"/>
            <w:rPr>
              <w:rFonts w:hint="eastAsia"/>
            </w:rPr>
          </w:pPr>
          <w:r>
            <w:fldChar w:fldCharType="begin"/>
          </w:r>
          <w:r>
            <w:instrText xml:space="preserve"> DOCPROPERTY  ProprietaryDeclaration  \* MERGEFORMAT </w:instrText>
          </w:r>
          <w:r>
            <w:fldChar w:fldCharType="separate"/>
          </w:r>
          <w:r>
            <w:rPr>
              <w:rFonts w:hint="eastAsia"/>
            </w:rPr>
            <w:fldChar w:fldCharType="end"/>
          </w:r>
        </w:p>
      </w:tc>
      <w:tc>
        <w:tcPr>
          <w:tcW w:w="3225" w:type="dxa"/>
        </w:tcPr>
        <w:p>
          <w:pPr>
            <w:pStyle w:val="174"/>
            <w:rPr>
              <w:rFonts w:hint="eastAsia"/>
            </w:rPr>
          </w:pPr>
          <w:r>
            <w:fldChar w:fldCharType="begin"/>
          </w:r>
          <w:r>
            <w:instrText xml:space="preserve">PAGE  </w:instrText>
          </w:r>
          <w:r>
            <w:fldChar w:fldCharType="separate"/>
          </w:r>
          <w:r>
            <w:t>2-5</w:t>
          </w:r>
          <w:r>
            <w:fldChar w:fldCharType="end"/>
          </w:r>
        </w:p>
      </w:tc>
    </w:tr>
  </w:tbl>
  <w:p>
    <w:pPr>
      <w:pStyle w:val="174"/>
      <w:rPr>
        <w:rFonts w:hint="eastAsia"/>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4"/>
      <w:gridCol w:w="3224"/>
      <w:gridCol w:w="3225"/>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24" w:type="dxa"/>
        </w:tcPr>
        <w:p>
          <w:pPr>
            <w:pStyle w:val="56"/>
            <w:rPr>
              <w:rFonts w:hint="eastAsia"/>
            </w:rPr>
          </w:pPr>
          <w:r>
            <w:rPr>
              <w:rFonts w:hint="eastAsia"/>
            </w:rPr>
            <w:t>文档版本</w:t>
          </w:r>
          <w:r>
            <w:fldChar w:fldCharType="begin"/>
          </w:r>
          <w:r>
            <w:instrText xml:space="preserve"> DOCPROPERTY  DocumentVersion  \* MERGEFORMAT </w:instrText>
          </w:r>
          <w:r>
            <w:fldChar w:fldCharType="separate"/>
          </w:r>
          <w:r>
            <w:rPr>
              <w:bCs/>
            </w:rPr>
            <w:t>01</w:t>
          </w:r>
          <w:r>
            <w:rPr>
              <w:bCs/>
            </w:rPr>
            <w:fldChar w:fldCharType="end"/>
          </w:r>
          <w:r>
            <w:rPr>
              <w:rFonts w:hint="eastAsia"/>
            </w:rPr>
            <w:t xml:space="preserve"> (</w:t>
          </w:r>
          <w:r>
            <w:fldChar w:fldCharType="begin"/>
          </w:r>
          <w:r>
            <w:instrText xml:space="preserve"> DOCPROPERTY  ReleaseDate </w:instrText>
          </w:r>
          <w:r>
            <w:fldChar w:fldCharType="separate"/>
          </w:r>
          <w:r>
            <w:t>2023-11-20</w:t>
          </w:r>
          <w:r>
            <w:fldChar w:fldCharType="end"/>
          </w:r>
          <w:r>
            <w:rPr>
              <w:rFonts w:hint="eastAsia"/>
            </w:rPr>
            <w:t>)</w:t>
          </w:r>
        </w:p>
      </w:tc>
      <w:tc>
        <w:tcPr>
          <w:tcW w:w="3224" w:type="dxa"/>
        </w:tcPr>
        <w:p>
          <w:pPr>
            <w:pStyle w:val="226"/>
            <w:rPr>
              <w:rFonts w:hint="eastAsia"/>
            </w:rPr>
          </w:pPr>
          <w:r>
            <w:fldChar w:fldCharType="begin"/>
          </w:r>
          <w:r>
            <w:instrText xml:space="preserve"> DOCPROPERTY  ProprietaryDeclaration  \* MERGEFORMAT </w:instrText>
          </w:r>
          <w:r>
            <w:fldChar w:fldCharType="separate"/>
          </w:r>
          <w:r>
            <w:rPr>
              <w:rFonts w:hint="eastAsia"/>
            </w:rPr>
            <w:fldChar w:fldCharType="end"/>
          </w:r>
        </w:p>
      </w:tc>
      <w:tc>
        <w:tcPr>
          <w:tcW w:w="3225" w:type="dxa"/>
        </w:tcPr>
        <w:p>
          <w:pPr>
            <w:pStyle w:val="174"/>
            <w:rPr>
              <w:rFonts w:hint="eastAsia"/>
            </w:rPr>
          </w:pPr>
          <w:r>
            <w:fldChar w:fldCharType="begin"/>
          </w:r>
          <w:r>
            <w:instrText xml:space="preserve">PAGE  </w:instrText>
          </w:r>
          <w:r>
            <w:fldChar w:fldCharType="separate"/>
          </w:r>
          <w:r>
            <w:rPr>
              <w:rFonts w:ascii="Times New Roman" w:eastAsia="宋体" w:cs="Arial"/>
              <w:kern w:val="2"/>
              <w:sz w:val="20"/>
              <w:szCs w:val="20"/>
              <w:lang w:val="en-US" w:eastAsia="zh-CN" w:bidi="ar-SA"/>
            </w:rPr>
            <w:t>27</w:t>
          </w:r>
          <w:r>
            <w:fldChar w:fldCharType="end"/>
          </w:r>
        </w:p>
      </w:tc>
    </w:tr>
  </w:tbl>
  <w:p>
    <w:pPr>
      <w:pStyle w:val="174"/>
      <w:rPr>
        <w:rFonts w:hint="eastAsia"/>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4"/>
      <w:gridCol w:w="3224"/>
      <w:gridCol w:w="3225"/>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24" w:type="dxa"/>
        </w:tcPr>
        <w:p>
          <w:pPr>
            <w:pStyle w:val="56"/>
            <w:rPr>
              <w:rFonts w:hint="eastAsia"/>
            </w:rPr>
          </w:pPr>
          <w:r>
            <w:rPr>
              <w:rFonts w:hint="eastAsia"/>
            </w:rPr>
            <w:t>文档版本</w:t>
          </w:r>
          <w:r>
            <w:fldChar w:fldCharType="begin"/>
          </w:r>
          <w:r>
            <w:instrText xml:space="preserve"> DOCPROPERTY  DocumentVersion  \* MERGEFORMAT </w:instrText>
          </w:r>
          <w:r>
            <w:fldChar w:fldCharType="separate"/>
          </w:r>
          <w:r>
            <w:rPr>
              <w:bCs/>
            </w:rPr>
            <w:t>01</w:t>
          </w:r>
          <w:r>
            <w:rPr>
              <w:bCs/>
            </w:rPr>
            <w:fldChar w:fldCharType="end"/>
          </w:r>
          <w:r>
            <w:rPr>
              <w:rFonts w:hint="eastAsia"/>
            </w:rPr>
            <w:t xml:space="preserve"> (</w:t>
          </w:r>
          <w:r>
            <w:fldChar w:fldCharType="begin"/>
          </w:r>
          <w:r>
            <w:instrText xml:space="preserve"> DOCPROPERTY  ReleaseDate </w:instrText>
          </w:r>
          <w:r>
            <w:fldChar w:fldCharType="separate"/>
          </w:r>
          <w:r>
            <w:t>2023-11-20</w:t>
          </w:r>
          <w:r>
            <w:fldChar w:fldCharType="end"/>
          </w:r>
          <w:r>
            <w:rPr>
              <w:rFonts w:hint="eastAsia"/>
            </w:rPr>
            <w:t>)</w:t>
          </w:r>
        </w:p>
      </w:tc>
      <w:tc>
        <w:tcPr>
          <w:tcW w:w="3224" w:type="dxa"/>
        </w:tcPr>
        <w:p>
          <w:pPr>
            <w:pStyle w:val="226"/>
            <w:rPr>
              <w:rFonts w:hint="eastAsia"/>
            </w:rPr>
          </w:pPr>
          <w:r>
            <w:fldChar w:fldCharType="begin"/>
          </w:r>
          <w:r>
            <w:instrText xml:space="preserve"> DOCPROPERTY  ProprietaryDeclaration  \* MERGEFORMAT </w:instrText>
          </w:r>
          <w:r>
            <w:fldChar w:fldCharType="separate"/>
          </w:r>
          <w:r>
            <w:rPr>
              <w:rFonts w:hint="eastAsia"/>
            </w:rPr>
            <w:fldChar w:fldCharType="end"/>
          </w:r>
        </w:p>
      </w:tc>
      <w:tc>
        <w:tcPr>
          <w:tcW w:w="3225" w:type="dxa"/>
        </w:tcPr>
        <w:p>
          <w:pPr>
            <w:pStyle w:val="174"/>
            <w:rPr>
              <w:rFonts w:hint="eastAsia"/>
            </w:rPr>
          </w:pPr>
          <w:r>
            <w:fldChar w:fldCharType="begin"/>
          </w:r>
          <w:r>
            <w:instrText xml:space="preserve">PAGE  </w:instrText>
          </w:r>
          <w:r>
            <w:fldChar w:fldCharType="separate"/>
          </w:r>
          <w:r>
            <w:t>2-5</w:t>
          </w:r>
          <w:r>
            <w:fldChar w:fldCharType="end"/>
          </w:r>
        </w:p>
      </w:tc>
    </w:tr>
  </w:tbl>
  <w:p>
    <w:pPr>
      <w:pStyle w:val="174"/>
      <w:rPr>
        <w:rFonts w:hint="eastAsia"/>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4"/>
      <w:gridCol w:w="3224"/>
      <w:gridCol w:w="3225"/>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24" w:type="dxa"/>
        </w:tcPr>
        <w:p>
          <w:pPr>
            <w:pStyle w:val="56"/>
            <w:rPr>
              <w:rFonts w:hint="eastAsia"/>
            </w:rPr>
          </w:pPr>
          <w:r>
            <w:rPr>
              <w:rFonts w:hint="eastAsia"/>
            </w:rPr>
            <w:t>文档版本</w:t>
          </w:r>
          <w:r>
            <w:fldChar w:fldCharType="begin"/>
          </w:r>
          <w:r>
            <w:instrText xml:space="preserve"> DOCPROPERTY  DocumentVersion  \* MERGEFORMAT </w:instrText>
          </w:r>
          <w:r>
            <w:fldChar w:fldCharType="separate"/>
          </w:r>
          <w:r>
            <w:rPr>
              <w:bCs/>
            </w:rPr>
            <w:t>01</w:t>
          </w:r>
          <w:r>
            <w:rPr>
              <w:bCs/>
            </w:rPr>
            <w:fldChar w:fldCharType="end"/>
          </w:r>
          <w:r>
            <w:rPr>
              <w:rFonts w:hint="eastAsia"/>
            </w:rPr>
            <w:t xml:space="preserve"> (</w:t>
          </w:r>
          <w:r>
            <w:fldChar w:fldCharType="begin"/>
          </w:r>
          <w:r>
            <w:instrText xml:space="preserve"> DOCPROPERTY  ReleaseDate </w:instrText>
          </w:r>
          <w:r>
            <w:fldChar w:fldCharType="separate"/>
          </w:r>
          <w:r>
            <w:t>2023-11-20</w:t>
          </w:r>
          <w:r>
            <w:fldChar w:fldCharType="end"/>
          </w:r>
          <w:r>
            <w:rPr>
              <w:rFonts w:hint="eastAsia"/>
            </w:rPr>
            <w:t>)</w:t>
          </w:r>
        </w:p>
      </w:tc>
      <w:tc>
        <w:tcPr>
          <w:tcW w:w="3224" w:type="dxa"/>
        </w:tcPr>
        <w:p>
          <w:pPr>
            <w:pStyle w:val="226"/>
            <w:rPr>
              <w:rFonts w:hint="eastAsia"/>
            </w:rPr>
          </w:pPr>
          <w:r>
            <w:fldChar w:fldCharType="begin"/>
          </w:r>
          <w:r>
            <w:instrText xml:space="preserve"> DOCPROPERTY  ProprietaryDeclaration  \* MERGEFORMAT </w:instrText>
          </w:r>
          <w:r>
            <w:fldChar w:fldCharType="separate"/>
          </w:r>
          <w:r>
            <w:rPr>
              <w:rFonts w:hint="eastAsia"/>
            </w:rPr>
            <w:fldChar w:fldCharType="end"/>
          </w:r>
        </w:p>
      </w:tc>
      <w:tc>
        <w:tcPr>
          <w:tcW w:w="3225" w:type="dxa"/>
        </w:tcPr>
        <w:p>
          <w:pPr>
            <w:pStyle w:val="174"/>
            <w:rPr>
              <w:rFonts w:hint="eastAsia"/>
            </w:rPr>
          </w:pPr>
          <w:r>
            <w:fldChar w:fldCharType="begin"/>
          </w:r>
          <w:r>
            <w:instrText xml:space="preserve">PAGE  </w:instrText>
          </w:r>
          <w:r>
            <w:fldChar w:fldCharType="separate"/>
          </w:r>
          <w:r>
            <w:rPr>
              <w:rFonts w:ascii="Times New Roman" w:eastAsia="宋体" w:cs="Arial"/>
              <w:kern w:val="2"/>
              <w:sz w:val="20"/>
              <w:szCs w:val="20"/>
              <w:lang w:val="en-US" w:eastAsia="zh-CN" w:bidi="ar-SA"/>
            </w:rPr>
            <w:t>28</w:t>
          </w:r>
          <w:r>
            <w:fldChar w:fldCharType="end"/>
          </w:r>
        </w:p>
      </w:tc>
    </w:tr>
  </w:tbl>
  <w:p>
    <w:pPr>
      <w:pStyle w:val="174"/>
      <w:rPr>
        <w:rFonts w:hint="eastAsia"/>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4"/>
      <w:gridCol w:w="3224"/>
      <w:gridCol w:w="3225"/>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24" w:type="dxa"/>
        </w:tcPr>
        <w:p>
          <w:pPr>
            <w:pStyle w:val="56"/>
            <w:rPr>
              <w:rFonts w:hint="eastAsia"/>
            </w:rPr>
          </w:pPr>
          <w:r>
            <w:rPr>
              <w:rFonts w:hint="eastAsia"/>
            </w:rPr>
            <w:t>文档版本</w:t>
          </w:r>
          <w:r>
            <w:fldChar w:fldCharType="begin"/>
          </w:r>
          <w:r>
            <w:instrText xml:space="preserve"> DOCPROPERTY  DocumentVersion  \* MERGEFORMAT </w:instrText>
          </w:r>
          <w:r>
            <w:fldChar w:fldCharType="separate"/>
          </w:r>
          <w:r>
            <w:rPr>
              <w:bCs/>
            </w:rPr>
            <w:t>01</w:t>
          </w:r>
          <w:r>
            <w:rPr>
              <w:bCs/>
            </w:rPr>
            <w:fldChar w:fldCharType="end"/>
          </w:r>
          <w:r>
            <w:rPr>
              <w:rFonts w:hint="eastAsia"/>
            </w:rPr>
            <w:t xml:space="preserve"> (</w:t>
          </w:r>
          <w:r>
            <w:fldChar w:fldCharType="begin"/>
          </w:r>
          <w:r>
            <w:instrText xml:space="preserve"> DOCPROPERTY  ReleaseDate </w:instrText>
          </w:r>
          <w:r>
            <w:fldChar w:fldCharType="separate"/>
          </w:r>
          <w:r>
            <w:t>2023-11-20</w:t>
          </w:r>
          <w:r>
            <w:fldChar w:fldCharType="end"/>
          </w:r>
          <w:r>
            <w:rPr>
              <w:rFonts w:hint="eastAsia"/>
            </w:rPr>
            <w:t>)</w:t>
          </w:r>
        </w:p>
      </w:tc>
      <w:tc>
        <w:tcPr>
          <w:tcW w:w="3224" w:type="dxa"/>
        </w:tcPr>
        <w:p>
          <w:pPr>
            <w:pStyle w:val="226"/>
            <w:rPr>
              <w:rFonts w:hint="eastAsia"/>
            </w:rPr>
          </w:pPr>
          <w:r>
            <w:fldChar w:fldCharType="begin"/>
          </w:r>
          <w:r>
            <w:instrText xml:space="preserve"> DOCPROPERTY  ProprietaryDeclaration  \* MERGEFORMAT </w:instrText>
          </w:r>
          <w:r>
            <w:fldChar w:fldCharType="separate"/>
          </w:r>
          <w:r>
            <w:rPr>
              <w:rFonts w:hint="eastAsia"/>
            </w:rPr>
            <w:fldChar w:fldCharType="end"/>
          </w:r>
        </w:p>
      </w:tc>
      <w:tc>
        <w:tcPr>
          <w:tcW w:w="3225" w:type="dxa"/>
        </w:tcPr>
        <w:p>
          <w:pPr>
            <w:pStyle w:val="174"/>
            <w:rPr>
              <w:rFonts w:hint="eastAsia"/>
            </w:rPr>
          </w:pPr>
          <w:r>
            <w:fldChar w:fldCharType="begin"/>
          </w:r>
          <w:r>
            <w:instrText xml:space="preserve">PAGE  </w:instrText>
          </w:r>
          <w:r>
            <w:fldChar w:fldCharType="separate"/>
          </w:r>
          <w:r>
            <w:t>2-5</w:t>
          </w:r>
          <w:r>
            <w:fldChar w:fldCharType="end"/>
          </w:r>
        </w:p>
      </w:tc>
    </w:tr>
  </w:tbl>
  <w:p>
    <w:pPr>
      <w:pStyle w:val="174"/>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4"/>
      <w:gridCol w:w="3224"/>
      <w:gridCol w:w="3225"/>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24" w:type="dxa"/>
        </w:tcPr>
        <w:p>
          <w:pPr>
            <w:pStyle w:val="56"/>
            <w:rPr>
              <w:rFonts w:hint="eastAsia"/>
            </w:rPr>
          </w:pPr>
          <w:r>
            <w:rPr>
              <w:rFonts w:hint="eastAsia"/>
            </w:rPr>
            <w:t>文档版本</w:t>
          </w:r>
          <w:r>
            <w:fldChar w:fldCharType="begin"/>
          </w:r>
          <w:r>
            <w:instrText xml:space="preserve"> DOCPROPERTY  DocumentVersion  \* MERGEFORMAT </w:instrText>
          </w:r>
          <w:r>
            <w:fldChar w:fldCharType="separate"/>
          </w:r>
          <w:r>
            <w:rPr>
              <w:bCs/>
            </w:rPr>
            <w:t>01</w:t>
          </w:r>
          <w:r>
            <w:rPr>
              <w:bCs/>
            </w:rPr>
            <w:fldChar w:fldCharType="end"/>
          </w:r>
          <w:r>
            <w:rPr>
              <w:rFonts w:hint="eastAsia"/>
            </w:rPr>
            <w:t xml:space="preserve"> (</w:t>
          </w:r>
          <w:r>
            <w:fldChar w:fldCharType="begin"/>
          </w:r>
          <w:r>
            <w:instrText xml:space="preserve"> DOCPROPERTY  ReleaseDate </w:instrText>
          </w:r>
          <w:r>
            <w:fldChar w:fldCharType="separate"/>
          </w:r>
          <w:r>
            <w:t>2023-11-20</w:t>
          </w:r>
          <w:r>
            <w:fldChar w:fldCharType="end"/>
          </w:r>
          <w:r>
            <w:rPr>
              <w:rFonts w:hint="eastAsia"/>
            </w:rPr>
            <w:t>)</w:t>
          </w:r>
        </w:p>
      </w:tc>
      <w:tc>
        <w:tcPr>
          <w:tcW w:w="3224" w:type="dxa"/>
        </w:tcPr>
        <w:p>
          <w:pPr>
            <w:pStyle w:val="226"/>
            <w:rPr>
              <w:rFonts w:hint="eastAsia"/>
            </w:rPr>
          </w:pPr>
          <w:r>
            <w:fldChar w:fldCharType="begin"/>
          </w:r>
          <w:r>
            <w:instrText xml:space="preserve"> DOCPROPERTY  ProprietaryDeclaration  \* MERGEFORMAT </w:instrText>
          </w:r>
          <w:r>
            <w:fldChar w:fldCharType="separate"/>
          </w:r>
          <w:r>
            <w:rPr>
              <w:rFonts w:hint="eastAsia"/>
            </w:rPr>
            <w:fldChar w:fldCharType="end"/>
          </w:r>
        </w:p>
      </w:tc>
      <w:tc>
        <w:tcPr>
          <w:tcW w:w="3225" w:type="dxa"/>
        </w:tcPr>
        <w:p>
          <w:pPr>
            <w:pStyle w:val="174"/>
            <w:rPr>
              <w:rFonts w:hint="eastAsia"/>
            </w:rPr>
          </w:pPr>
          <w:r>
            <w:fldChar w:fldCharType="begin"/>
          </w:r>
          <w:r>
            <w:instrText xml:space="preserve">PAGE  </w:instrText>
          </w:r>
          <w:r>
            <w:fldChar w:fldCharType="separate"/>
          </w:r>
          <w:r>
            <w:t>i</w:t>
          </w:r>
          <w:r>
            <w:fldChar w:fldCharType="end"/>
          </w:r>
        </w:p>
      </w:tc>
    </w:tr>
  </w:tbl>
  <w:p>
    <w:pPr>
      <w:pStyle w:val="174"/>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4"/>
      <w:gridCol w:w="3224"/>
      <w:gridCol w:w="3225"/>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24" w:type="dxa"/>
        </w:tcPr>
        <w:p>
          <w:pPr>
            <w:pStyle w:val="56"/>
            <w:rPr>
              <w:rFonts w:hint="eastAsia"/>
            </w:rPr>
          </w:pPr>
          <w:r>
            <w:rPr>
              <w:rFonts w:hint="eastAsia"/>
            </w:rPr>
            <w:t>文档版本</w:t>
          </w:r>
          <w:r>
            <w:fldChar w:fldCharType="begin"/>
          </w:r>
          <w:r>
            <w:instrText xml:space="preserve"> DOCPROPERTY  DocumentVersion  \* MERGEFORMAT </w:instrText>
          </w:r>
          <w:r>
            <w:fldChar w:fldCharType="separate"/>
          </w:r>
          <w:r>
            <w:rPr>
              <w:bCs/>
            </w:rPr>
            <w:t>01</w:t>
          </w:r>
          <w:r>
            <w:rPr>
              <w:bCs/>
            </w:rPr>
            <w:fldChar w:fldCharType="end"/>
          </w:r>
          <w:r>
            <w:rPr>
              <w:rFonts w:hint="eastAsia"/>
            </w:rPr>
            <w:t xml:space="preserve"> (</w:t>
          </w:r>
          <w:r>
            <w:fldChar w:fldCharType="begin"/>
          </w:r>
          <w:r>
            <w:instrText xml:space="preserve"> DOCPROPERTY  ReleaseDate </w:instrText>
          </w:r>
          <w:r>
            <w:fldChar w:fldCharType="separate"/>
          </w:r>
          <w:r>
            <w:t>2023-11-20</w:t>
          </w:r>
          <w:r>
            <w:fldChar w:fldCharType="end"/>
          </w:r>
          <w:r>
            <w:rPr>
              <w:rFonts w:hint="eastAsia"/>
            </w:rPr>
            <w:t>)</w:t>
          </w:r>
        </w:p>
      </w:tc>
      <w:tc>
        <w:tcPr>
          <w:tcW w:w="3224" w:type="dxa"/>
        </w:tcPr>
        <w:p>
          <w:pPr>
            <w:pStyle w:val="226"/>
            <w:rPr>
              <w:rFonts w:hint="eastAsia"/>
            </w:rPr>
          </w:pPr>
          <w:r>
            <w:fldChar w:fldCharType="begin"/>
          </w:r>
          <w:r>
            <w:instrText xml:space="preserve"> DOCPROPERTY  ProprietaryDeclaration  \* MERGEFORMAT </w:instrText>
          </w:r>
          <w:r>
            <w:fldChar w:fldCharType="separate"/>
          </w:r>
          <w:r>
            <w:rPr>
              <w:rFonts w:hint="eastAsia"/>
            </w:rPr>
            <w:fldChar w:fldCharType="end"/>
          </w:r>
        </w:p>
      </w:tc>
      <w:tc>
        <w:tcPr>
          <w:tcW w:w="3225" w:type="dxa"/>
        </w:tcPr>
        <w:p>
          <w:pPr>
            <w:pStyle w:val="174"/>
            <w:rPr>
              <w:rFonts w:hint="eastAsia"/>
            </w:rPr>
          </w:pPr>
          <w:r>
            <w:fldChar w:fldCharType="begin"/>
          </w:r>
          <w:r>
            <w:instrText xml:space="preserve">PAGE  </w:instrText>
          </w:r>
          <w:r>
            <w:fldChar w:fldCharType="separate"/>
          </w:r>
          <w:r>
            <w:rPr>
              <w:rFonts w:ascii="Times New Roman" w:eastAsia="宋体" w:cs="Arial"/>
              <w:kern w:val="2"/>
              <w:sz w:val="20"/>
              <w:szCs w:val="20"/>
              <w:lang w:val="en-US" w:eastAsia="zh-CN" w:bidi="ar-SA"/>
            </w:rPr>
            <w:t>v</w:t>
          </w:r>
          <w:r>
            <w:fldChar w:fldCharType="end"/>
          </w:r>
        </w:p>
      </w:tc>
    </w:tr>
  </w:tbl>
  <w:p>
    <w:pPr>
      <w:pStyle w:val="174"/>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4"/>
      <w:gridCol w:w="3224"/>
      <w:gridCol w:w="3225"/>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24" w:type="dxa"/>
        </w:tcPr>
        <w:p>
          <w:pPr>
            <w:pStyle w:val="56"/>
            <w:rPr>
              <w:rFonts w:hint="eastAsia"/>
            </w:rPr>
          </w:pPr>
          <w:r>
            <w:rPr>
              <w:rFonts w:hint="eastAsia"/>
            </w:rPr>
            <w:t>文档版本</w:t>
          </w:r>
          <w:r>
            <w:fldChar w:fldCharType="begin"/>
          </w:r>
          <w:r>
            <w:instrText xml:space="preserve"> DOCPROPERTY  DocumentVersion  \* MERGEFORMAT </w:instrText>
          </w:r>
          <w:r>
            <w:fldChar w:fldCharType="separate"/>
          </w:r>
          <w:r>
            <w:rPr>
              <w:bCs/>
            </w:rPr>
            <w:t>01</w:t>
          </w:r>
          <w:r>
            <w:rPr>
              <w:bCs/>
            </w:rPr>
            <w:fldChar w:fldCharType="end"/>
          </w:r>
          <w:r>
            <w:rPr>
              <w:rFonts w:hint="eastAsia"/>
            </w:rPr>
            <w:t xml:space="preserve"> (</w:t>
          </w:r>
          <w:r>
            <w:fldChar w:fldCharType="begin"/>
          </w:r>
          <w:r>
            <w:instrText xml:space="preserve"> DOCPROPERTY  ReleaseDate </w:instrText>
          </w:r>
          <w:r>
            <w:fldChar w:fldCharType="separate"/>
          </w:r>
          <w:r>
            <w:t>2023-11-20</w:t>
          </w:r>
          <w:r>
            <w:fldChar w:fldCharType="end"/>
          </w:r>
          <w:r>
            <w:rPr>
              <w:rFonts w:hint="eastAsia"/>
            </w:rPr>
            <w:t>)</w:t>
          </w:r>
        </w:p>
      </w:tc>
      <w:tc>
        <w:tcPr>
          <w:tcW w:w="3224" w:type="dxa"/>
        </w:tcPr>
        <w:p>
          <w:pPr>
            <w:pStyle w:val="226"/>
            <w:rPr>
              <w:rFonts w:hint="eastAsia"/>
            </w:rPr>
          </w:pPr>
          <w:r>
            <w:fldChar w:fldCharType="begin"/>
          </w:r>
          <w:r>
            <w:instrText xml:space="preserve"> DOCPROPERTY  ProprietaryDeclaration  \* MERGEFORMAT </w:instrText>
          </w:r>
          <w:r>
            <w:fldChar w:fldCharType="separate"/>
          </w:r>
          <w:r>
            <w:rPr>
              <w:rFonts w:hint="eastAsia"/>
            </w:rPr>
            <w:fldChar w:fldCharType="end"/>
          </w:r>
        </w:p>
      </w:tc>
      <w:tc>
        <w:tcPr>
          <w:tcW w:w="3225" w:type="dxa"/>
        </w:tcPr>
        <w:p>
          <w:pPr>
            <w:pStyle w:val="174"/>
            <w:rPr>
              <w:rFonts w:hint="eastAsia"/>
            </w:rPr>
          </w:pPr>
          <w:r>
            <w:fldChar w:fldCharType="begin"/>
          </w:r>
          <w:r>
            <w:instrText xml:space="preserve">PAGE  </w:instrText>
          </w:r>
          <w:r>
            <w:fldChar w:fldCharType="separate"/>
          </w:r>
          <w:r>
            <w:t>i</w:t>
          </w:r>
          <w:r>
            <w:fldChar w:fldCharType="end"/>
          </w:r>
        </w:p>
      </w:tc>
    </w:tr>
  </w:tbl>
  <w:p>
    <w:pPr>
      <w:pStyle w:val="174"/>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48"/>
      <w:gridCol w:w="3249"/>
      <w:gridCol w:w="3176"/>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48" w:type="dxa"/>
          <w:vAlign w:val="center"/>
        </w:tcPr>
        <w:p>
          <w:pPr>
            <w:rPr>
              <w:rFonts w:hint="eastAsia"/>
            </w:rPr>
          </w:pPr>
          <w:r>
            <w:fldChar w:fldCharType="begin"/>
          </w:r>
          <w:r>
            <w:instrText xml:space="preserve"> DOCPROPERTY  DocumentVersion  \* MERGEFORMAT </w:instrText>
          </w:r>
          <w:r>
            <w:fldChar w:fldCharType="separate"/>
          </w:r>
          <w:r>
            <w:rPr>
              <w:b/>
              <w:bCs/>
            </w:rPr>
            <w:t>01</w:t>
          </w:r>
          <w:r>
            <w:rPr>
              <w:b/>
              <w:bCs/>
            </w:rPr>
            <w:fldChar w:fldCharType="end"/>
          </w:r>
        </w:p>
      </w:tc>
      <w:tc>
        <w:tcPr>
          <w:tcW w:w="3249" w:type="dxa"/>
          <w:vAlign w:val="center"/>
        </w:tcPr>
        <w:p>
          <w:pPr>
            <w:jc w:val="center"/>
            <w:rPr>
              <w:rFonts w:hint="eastAsia"/>
            </w:rPr>
          </w:pPr>
          <w:r>
            <w:fldChar w:fldCharType="begin"/>
          </w:r>
          <w:r>
            <w:instrText xml:space="preserve"> DOCPROPERTY  ProprietaryDeclaration  \* MERGEFORMAT </w:instrText>
          </w:r>
          <w:r>
            <w:fldChar w:fldCharType="separate"/>
          </w:r>
          <w:r>
            <w:rPr>
              <w:rFonts w:hint="eastAsia"/>
            </w:rPr>
            <w:fldChar w:fldCharType="end"/>
          </w:r>
        </w:p>
      </w:tc>
      <w:tc>
        <w:tcPr>
          <w:tcW w:w="3176" w:type="dxa"/>
          <w:vAlign w:val="center"/>
        </w:tcPr>
        <w:p>
          <w:pPr>
            <w:jc w:val="right"/>
            <w:rPr>
              <w:rFonts w:hint="eastAsia"/>
            </w:rPr>
          </w:pPr>
          <w:r>
            <w:fldChar w:fldCharType="begin"/>
          </w:r>
          <w:r>
            <w:instrText xml:space="preserve">PAGE  </w:instrText>
          </w:r>
          <w:r>
            <w:fldChar w:fldCharType="separate"/>
          </w:r>
          <w:r>
            <w:t>i</w:t>
          </w:r>
          <w:r>
            <w:fldChar w:fldCharType="end"/>
          </w:r>
        </w:p>
      </w:tc>
    </w:tr>
  </w:tbl>
  <w:p>
    <w:pPr>
      <w:rPr>
        <w:rFonts w:hint="eastAsia"/>
      </w:rPr>
    </w:pPr>
  </w:p>
  <w:p/>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48"/>
      <w:gridCol w:w="3249"/>
      <w:gridCol w:w="3176"/>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48" w:type="dxa"/>
          <w:vAlign w:val="center"/>
        </w:tcPr>
        <w:p>
          <w:pPr>
            <w:rPr>
              <w:rFonts w:hint="eastAsia"/>
            </w:rPr>
          </w:pPr>
          <w:r>
            <w:fldChar w:fldCharType="begin"/>
          </w:r>
          <w:r>
            <w:instrText xml:space="preserve"> DOCPROPERTY  DocumentVersion  \* MERGEFORMAT </w:instrText>
          </w:r>
          <w:r>
            <w:fldChar w:fldCharType="separate"/>
          </w:r>
          <w:r>
            <w:rPr>
              <w:b/>
              <w:bCs/>
            </w:rPr>
            <w:t>01</w:t>
          </w:r>
          <w:r>
            <w:rPr>
              <w:b/>
              <w:bCs/>
            </w:rPr>
            <w:fldChar w:fldCharType="end"/>
          </w:r>
        </w:p>
      </w:tc>
      <w:tc>
        <w:tcPr>
          <w:tcW w:w="3249" w:type="dxa"/>
          <w:vAlign w:val="center"/>
        </w:tcPr>
        <w:p>
          <w:pPr>
            <w:jc w:val="center"/>
            <w:rPr>
              <w:rFonts w:hint="eastAsia"/>
            </w:rPr>
          </w:pPr>
          <w:r>
            <w:fldChar w:fldCharType="begin"/>
          </w:r>
          <w:r>
            <w:instrText xml:space="preserve"> DOCPROPERTY  ProprietaryDeclaration  \* MERGEFORMAT </w:instrText>
          </w:r>
          <w:r>
            <w:fldChar w:fldCharType="separate"/>
          </w:r>
          <w:r>
            <w:rPr>
              <w:rFonts w:hint="eastAsia"/>
            </w:rPr>
            <w:fldChar w:fldCharType="end"/>
          </w:r>
        </w:p>
      </w:tc>
      <w:tc>
        <w:tcPr>
          <w:tcW w:w="3176" w:type="dxa"/>
          <w:vAlign w:val="center"/>
        </w:tcPr>
        <w:p>
          <w:pPr>
            <w:jc w:val="right"/>
            <w:rPr>
              <w:rFonts w:hint="eastAsia"/>
            </w:rPr>
          </w:pPr>
          <w:r>
            <w:fldChar w:fldCharType="begin"/>
          </w:r>
          <w:r>
            <w:instrText xml:space="preserve">PAGE  </w:instrText>
          </w:r>
          <w:r>
            <w:fldChar w:fldCharType="separate"/>
          </w:r>
          <w:r>
            <w:t>i</w:t>
          </w:r>
          <w:r>
            <w:fldChar w:fldCharType="end"/>
          </w:r>
        </w:p>
      </w:tc>
    </w:tr>
  </w:tbl>
  <w:p>
    <w:pPr>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4"/>
      <w:gridCol w:w="3224"/>
      <w:gridCol w:w="3225"/>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24" w:type="dxa"/>
        </w:tcPr>
        <w:p>
          <w:pPr>
            <w:pStyle w:val="56"/>
            <w:rPr>
              <w:rFonts w:hint="eastAsia"/>
            </w:rPr>
          </w:pPr>
          <w:r>
            <w:rPr>
              <w:rFonts w:hint="eastAsia"/>
            </w:rPr>
            <w:t>文档版本</w:t>
          </w:r>
          <w:r>
            <w:fldChar w:fldCharType="begin"/>
          </w:r>
          <w:r>
            <w:instrText xml:space="preserve"> DOCPROPERTY  DocumentVersion  \* MERGEFORMAT </w:instrText>
          </w:r>
          <w:r>
            <w:fldChar w:fldCharType="separate"/>
          </w:r>
          <w:r>
            <w:rPr>
              <w:bCs/>
            </w:rPr>
            <w:t>01</w:t>
          </w:r>
          <w:r>
            <w:rPr>
              <w:bCs/>
            </w:rPr>
            <w:fldChar w:fldCharType="end"/>
          </w:r>
          <w:r>
            <w:rPr>
              <w:rFonts w:hint="eastAsia"/>
            </w:rPr>
            <w:t xml:space="preserve"> (</w:t>
          </w:r>
          <w:r>
            <w:fldChar w:fldCharType="begin"/>
          </w:r>
          <w:r>
            <w:instrText xml:space="preserve"> DOCPROPERTY  ReleaseDate </w:instrText>
          </w:r>
          <w:r>
            <w:fldChar w:fldCharType="separate"/>
          </w:r>
          <w:r>
            <w:t>2023-11-20</w:t>
          </w:r>
          <w:r>
            <w:fldChar w:fldCharType="end"/>
          </w:r>
          <w:r>
            <w:rPr>
              <w:rFonts w:hint="eastAsia"/>
            </w:rPr>
            <w:t>)</w:t>
          </w:r>
        </w:p>
      </w:tc>
      <w:tc>
        <w:tcPr>
          <w:tcW w:w="3224" w:type="dxa"/>
        </w:tcPr>
        <w:p>
          <w:pPr>
            <w:pStyle w:val="226"/>
            <w:rPr>
              <w:rFonts w:hint="eastAsia"/>
            </w:rPr>
          </w:pPr>
          <w:r>
            <w:fldChar w:fldCharType="begin"/>
          </w:r>
          <w:r>
            <w:instrText xml:space="preserve"> DOCPROPERTY  ProprietaryDeclaration  \* MERGEFORMAT </w:instrText>
          </w:r>
          <w:r>
            <w:fldChar w:fldCharType="separate"/>
          </w:r>
          <w:r>
            <w:rPr>
              <w:rFonts w:hint="eastAsia"/>
            </w:rPr>
            <w:fldChar w:fldCharType="end"/>
          </w:r>
        </w:p>
      </w:tc>
      <w:tc>
        <w:tcPr>
          <w:tcW w:w="3225" w:type="dxa"/>
        </w:tcPr>
        <w:p>
          <w:pPr>
            <w:pStyle w:val="174"/>
            <w:rPr>
              <w:rFonts w:hint="eastAsia"/>
            </w:rPr>
          </w:pPr>
          <w:r>
            <w:fldChar w:fldCharType="begin"/>
          </w:r>
          <w:r>
            <w:instrText xml:space="preserve">PAGE  </w:instrText>
          </w:r>
          <w:r>
            <w:fldChar w:fldCharType="separate"/>
          </w:r>
          <w:r>
            <w:rPr>
              <w:rFonts w:ascii="Times New Roman" w:eastAsia="宋体" w:cs="Arial"/>
              <w:kern w:val="2"/>
              <w:sz w:val="20"/>
              <w:szCs w:val="20"/>
              <w:lang w:val="en-US" w:eastAsia="zh-CN" w:bidi="ar-SA"/>
            </w:rPr>
            <w:t>1</w:t>
          </w:r>
          <w:r>
            <w:fldChar w:fldCharType="end"/>
          </w:r>
        </w:p>
      </w:tc>
    </w:tr>
  </w:tbl>
  <w:p>
    <w:pPr>
      <w:pStyle w:val="174"/>
      <w:rPr>
        <w:rFonts w:hint="eastAsi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4"/>
      <w:gridCol w:w="3224"/>
      <w:gridCol w:w="3225"/>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24" w:type="dxa"/>
        </w:tcPr>
        <w:p>
          <w:pPr>
            <w:pStyle w:val="56"/>
            <w:rPr>
              <w:rFonts w:hint="eastAsia"/>
            </w:rPr>
          </w:pPr>
          <w:r>
            <w:rPr>
              <w:rFonts w:hint="eastAsia"/>
            </w:rPr>
            <w:t>文档版本</w:t>
          </w:r>
          <w:r>
            <w:fldChar w:fldCharType="begin"/>
          </w:r>
          <w:r>
            <w:instrText xml:space="preserve"> DOCPROPERTY  DocumentVersion  \* MERGEFORMAT </w:instrText>
          </w:r>
          <w:r>
            <w:fldChar w:fldCharType="separate"/>
          </w:r>
          <w:r>
            <w:rPr>
              <w:bCs/>
            </w:rPr>
            <w:t>01</w:t>
          </w:r>
          <w:r>
            <w:rPr>
              <w:bCs/>
            </w:rPr>
            <w:fldChar w:fldCharType="end"/>
          </w:r>
          <w:r>
            <w:rPr>
              <w:rFonts w:hint="eastAsia"/>
            </w:rPr>
            <w:t xml:space="preserve"> (</w:t>
          </w:r>
          <w:r>
            <w:fldChar w:fldCharType="begin"/>
          </w:r>
          <w:r>
            <w:instrText xml:space="preserve"> DOCPROPERTY  ReleaseDate </w:instrText>
          </w:r>
          <w:r>
            <w:fldChar w:fldCharType="separate"/>
          </w:r>
          <w:r>
            <w:t>2023-11-20</w:t>
          </w:r>
          <w:r>
            <w:fldChar w:fldCharType="end"/>
          </w:r>
          <w:r>
            <w:rPr>
              <w:rFonts w:hint="eastAsia"/>
            </w:rPr>
            <w:t>)</w:t>
          </w:r>
        </w:p>
      </w:tc>
      <w:tc>
        <w:tcPr>
          <w:tcW w:w="3224" w:type="dxa"/>
        </w:tcPr>
        <w:p>
          <w:pPr>
            <w:pStyle w:val="226"/>
            <w:rPr>
              <w:rFonts w:hint="eastAsia"/>
            </w:rPr>
          </w:pPr>
          <w:r>
            <w:fldChar w:fldCharType="begin"/>
          </w:r>
          <w:r>
            <w:instrText xml:space="preserve"> DOCPROPERTY  ProprietaryDeclaration  \* MERGEFORMAT </w:instrText>
          </w:r>
          <w:r>
            <w:fldChar w:fldCharType="separate"/>
          </w:r>
          <w:r>
            <w:rPr>
              <w:rFonts w:hint="eastAsia"/>
            </w:rPr>
            <w:fldChar w:fldCharType="end"/>
          </w:r>
        </w:p>
      </w:tc>
      <w:tc>
        <w:tcPr>
          <w:tcW w:w="3225" w:type="dxa"/>
        </w:tcPr>
        <w:p>
          <w:pPr>
            <w:pStyle w:val="174"/>
            <w:rPr>
              <w:rFonts w:hint="eastAsia"/>
            </w:rPr>
          </w:pPr>
          <w:r>
            <w:fldChar w:fldCharType="begin"/>
          </w:r>
          <w:r>
            <w:instrText xml:space="preserve">PAGE  </w:instrText>
          </w:r>
          <w:r>
            <w:fldChar w:fldCharType="separate"/>
          </w:r>
          <w:r>
            <w:t>2-5</w:t>
          </w:r>
          <w:r>
            <w:fldChar w:fldCharType="end"/>
          </w:r>
        </w:p>
      </w:tc>
    </w:tr>
  </w:tbl>
  <w:p>
    <w:pPr>
      <w:pStyle w:val="174"/>
      <w:rPr>
        <w:rFonts w:hint="eastAsi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4"/>
      <w:gridCol w:w="3224"/>
      <w:gridCol w:w="3225"/>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24" w:type="dxa"/>
        </w:tcPr>
        <w:p>
          <w:pPr>
            <w:pStyle w:val="56"/>
            <w:rPr>
              <w:rFonts w:hint="eastAsia"/>
            </w:rPr>
          </w:pPr>
          <w:r>
            <w:rPr>
              <w:rFonts w:hint="eastAsia"/>
            </w:rPr>
            <w:t>文档版本</w:t>
          </w:r>
          <w:r>
            <w:fldChar w:fldCharType="begin"/>
          </w:r>
          <w:r>
            <w:instrText xml:space="preserve"> DOCPROPERTY  DocumentVersion  \* MERGEFORMAT </w:instrText>
          </w:r>
          <w:r>
            <w:fldChar w:fldCharType="separate"/>
          </w:r>
          <w:r>
            <w:rPr>
              <w:bCs/>
            </w:rPr>
            <w:t>01</w:t>
          </w:r>
          <w:r>
            <w:rPr>
              <w:bCs/>
            </w:rPr>
            <w:fldChar w:fldCharType="end"/>
          </w:r>
          <w:r>
            <w:rPr>
              <w:rFonts w:hint="eastAsia"/>
            </w:rPr>
            <w:t xml:space="preserve"> (</w:t>
          </w:r>
          <w:r>
            <w:fldChar w:fldCharType="begin"/>
          </w:r>
          <w:r>
            <w:instrText xml:space="preserve"> DOCPROPERTY  ReleaseDate </w:instrText>
          </w:r>
          <w:r>
            <w:fldChar w:fldCharType="separate"/>
          </w:r>
          <w:r>
            <w:t>2023-11-20</w:t>
          </w:r>
          <w:r>
            <w:fldChar w:fldCharType="end"/>
          </w:r>
          <w:r>
            <w:rPr>
              <w:rFonts w:hint="eastAsia"/>
            </w:rPr>
            <w:t>)</w:t>
          </w:r>
        </w:p>
      </w:tc>
      <w:tc>
        <w:tcPr>
          <w:tcW w:w="3224" w:type="dxa"/>
        </w:tcPr>
        <w:p>
          <w:pPr>
            <w:pStyle w:val="226"/>
            <w:rPr>
              <w:rFonts w:hint="eastAsia"/>
            </w:rPr>
          </w:pPr>
          <w:r>
            <w:fldChar w:fldCharType="begin"/>
          </w:r>
          <w:r>
            <w:instrText xml:space="preserve"> DOCPROPERTY  ProprietaryDeclaration  \* MERGEFORMAT </w:instrText>
          </w:r>
          <w:r>
            <w:fldChar w:fldCharType="separate"/>
          </w:r>
          <w:r>
            <w:rPr>
              <w:rFonts w:hint="eastAsia"/>
            </w:rPr>
            <w:fldChar w:fldCharType="end"/>
          </w:r>
        </w:p>
      </w:tc>
      <w:tc>
        <w:tcPr>
          <w:tcW w:w="3225" w:type="dxa"/>
        </w:tcPr>
        <w:p>
          <w:pPr>
            <w:pStyle w:val="174"/>
            <w:rPr>
              <w:rFonts w:hint="eastAsia"/>
            </w:rPr>
          </w:pPr>
          <w:r>
            <w:fldChar w:fldCharType="begin"/>
          </w:r>
          <w:r>
            <w:instrText xml:space="preserve">PAGE  </w:instrText>
          </w:r>
          <w:r>
            <w:fldChar w:fldCharType="separate"/>
          </w:r>
          <w:r>
            <w:rPr>
              <w:rFonts w:ascii="Times New Roman" w:eastAsia="宋体" w:cs="Arial"/>
              <w:kern w:val="2"/>
              <w:sz w:val="20"/>
              <w:szCs w:val="20"/>
              <w:lang w:val="en-US" w:eastAsia="zh-CN" w:bidi="ar-SA"/>
            </w:rPr>
            <w:t>4</w:t>
          </w:r>
          <w:r>
            <w:fldChar w:fldCharType="end"/>
          </w:r>
        </w:p>
      </w:tc>
    </w:tr>
  </w:tbl>
  <w:p>
    <w:pPr>
      <w:pStyle w:val="174"/>
      <w:rPr>
        <w:rFonts w:hint="eastAsia"/>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4"/>
      <w:gridCol w:w="3224"/>
      <w:gridCol w:w="3225"/>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24" w:type="dxa"/>
        </w:tcPr>
        <w:p>
          <w:pPr>
            <w:pStyle w:val="56"/>
            <w:rPr>
              <w:rFonts w:hint="eastAsia"/>
            </w:rPr>
          </w:pPr>
          <w:r>
            <w:rPr>
              <w:rFonts w:hint="eastAsia"/>
            </w:rPr>
            <w:t>文档版本</w:t>
          </w:r>
          <w:r>
            <w:fldChar w:fldCharType="begin"/>
          </w:r>
          <w:r>
            <w:instrText xml:space="preserve"> DOCPROPERTY  DocumentVersion  \* MERGEFORMAT </w:instrText>
          </w:r>
          <w:r>
            <w:fldChar w:fldCharType="separate"/>
          </w:r>
          <w:r>
            <w:rPr>
              <w:bCs/>
            </w:rPr>
            <w:t>01</w:t>
          </w:r>
          <w:r>
            <w:rPr>
              <w:bCs/>
            </w:rPr>
            <w:fldChar w:fldCharType="end"/>
          </w:r>
          <w:r>
            <w:rPr>
              <w:rFonts w:hint="eastAsia"/>
            </w:rPr>
            <w:t xml:space="preserve"> (</w:t>
          </w:r>
          <w:r>
            <w:fldChar w:fldCharType="begin"/>
          </w:r>
          <w:r>
            <w:instrText xml:space="preserve"> DOCPROPERTY  ReleaseDate </w:instrText>
          </w:r>
          <w:r>
            <w:fldChar w:fldCharType="separate"/>
          </w:r>
          <w:r>
            <w:t>2023-11-20</w:t>
          </w:r>
          <w:r>
            <w:fldChar w:fldCharType="end"/>
          </w:r>
          <w:r>
            <w:rPr>
              <w:rFonts w:hint="eastAsia"/>
            </w:rPr>
            <w:t>)</w:t>
          </w:r>
        </w:p>
      </w:tc>
      <w:tc>
        <w:tcPr>
          <w:tcW w:w="3224" w:type="dxa"/>
        </w:tcPr>
        <w:p>
          <w:pPr>
            <w:pStyle w:val="226"/>
            <w:rPr>
              <w:rFonts w:hint="eastAsia"/>
            </w:rPr>
          </w:pPr>
          <w:r>
            <w:fldChar w:fldCharType="begin"/>
          </w:r>
          <w:r>
            <w:instrText xml:space="preserve"> DOCPROPERTY  ProprietaryDeclaration  \* MERGEFORMAT </w:instrText>
          </w:r>
          <w:r>
            <w:fldChar w:fldCharType="separate"/>
          </w:r>
          <w:r>
            <w:rPr>
              <w:rFonts w:hint="eastAsia"/>
            </w:rPr>
            <w:fldChar w:fldCharType="end"/>
          </w:r>
        </w:p>
      </w:tc>
      <w:tc>
        <w:tcPr>
          <w:tcW w:w="3225" w:type="dxa"/>
        </w:tcPr>
        <w:p>
          <w:pPr>
            <w:pStyle w:val="174"/>
            <w:rPr>
              <w:rFonts w:hint="eastAsia"/>
            </w:rPr>
          </w:pPr>
          <w:r>
            <w:fldChar w:fldCharType="begin"/>
          </w:r>
          <w:r>
            <w:instrText xml:space="preserve">PAGE  </w:instrText>
          </w:r>
          <w:r>
            <w:fldChar w:fldCharType="separate"/>
          </w:r>
          <w:r>
            <w:t>2-5</w:t>
          </w:r>
          <w:r>
            <w:fldChar w:fldCharType="end"/>
          </w:r>
        </w:p>
      </w:tc>
    </w:tr>
  </w:tbl>
  <w:p>
    <w:pPr>
      <w:pStyle w:val="174"/>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29"/>
      <w:gridCol w:w="4830"/>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29" w:type="dxa"/>
          <w:vAlign w:val="bottom"/>
        </w:tcPr>
        <w:p>
          <w:pPr>
            <w:pStyle w:val="56"/>
            <w:rPr>
              <w:rFonts w:hint="eastAsia" w:eastAsia="宋体"/>
            </w:rPr>
          </w:pPr>
          <w:r>
            <w:fldChar w:fldCharType="begin"/>
          </w:r>
          <w:r>
            <w:instrText xml:space="preserve"> DOCPROPERTY  "Product&amp;Project Name"</w:instrText>
          </w:r>
          <w:r>
            <w:fldChar w:fldCharType="separate"/>
          </w:r>
          <w:r>
            <w:rPr>
              <w:rFonts w:hint="eastAsia"/>
              <w:lang w:eastAsia="zh-CN"/>
            </w:rPr>
            <w:t>PRA100 PoDc G2</w:t>
          </w:r>
          <w:r>
            <w:t xml:space="preserve"> 集群基础单元</w:t>
          </w:r>
          <w:r>
            <w:fldChar w:fldCharType="end"/>
          </w:r>
        </w:p>
        <w:p>
          <w:pPr>
            <w:pStyle w:val="56"/>
            <w:rPr>
              <w:rFonts w:cs="Times New Roman"/>
            </w:rPr>
          </w:pPr>
          <w:r>
            <w:fldChar w:fldCharType="begin"/>
          </w:r>
          <w:r>
            <w:instrText xml:space="preserve"> DOCPROPERTY  DocumentName</w:instrText>
          </w:r>
          <w:r>
            <w:fldChar w:fldCharType="separate"/>
          </w:r>
          <w:r>
            <w:t>验收测试指南</w:t>
          </w:r>
          <w:r>
            <w:fldChar w:fldCharType="end"/>
          </w:r>
        </w:p>
      </w:tc>
      <w:tc>
        <w:tcPr>
          <w:tcW w:w="4830" w:type="dxa"/>
          <w:vAlign w:val="bottom"/>
        </w:tcPr>
        <w:p>
          <w:pPr>
            <w:pStyle w:val="174"/>
          </w:pPr>
          <w:r>
            <w:fldChar w:fldCharType="begin"/>
          </w:r>
          <w:r>
            <w:instrText xml:space="preserve"> STYLEREF  "Heading1 no Number" </w:instrText>
          </w:r>
          <w:r>
            <w:fldChar w:fldCharType="separate"/>
          </w:r>
          <w:r>
            <w:rPr>
              <w:b/>
            </w:rPr>
            <w:t>错误！未定义样式。</w:t>
          </w:r>
          <w:r>
            <w:fldChar w:fldCharType="end"/>
          </w:r>
        </w:p>
      </w:tc>
    </w:tr>
  </w:tbl>
  <w:p>
    <w:pPr>
      <w:pStyle w:val="174"/>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30" w:type="dxa"/>
          <w:vAlign w:val="bottom"/>
        </w:tcPr>
        <w:p>
          <w:pPr>
            <w:pStyle w:val="56"/>
            <w:rPr>
              <w:rFonts w:hint="eastAsia"/>
            </w:rPr>
          </w:pPr>
          <w:r>
            <w:fldChar w:fldCharType="begin"/>
          </w:r>
          <w:r>
            <w:instrText xml:space="preserve"> DOCPROPERTY  "Product&amp;Project Name"</w:instrText>
          </w:r>
          <w:r>
            <w:fldChar w:fldCharType="separate"/>
          </w:r>
          <w:r>
            <w:rPr>
              <w:rFonts w:hint="eastAsia"/>
              <w:lang w:eastAsia="zh-CN"/>
            </w:rPr>
            <w:t>PRA100 PoDc G2</w:t>
          </w:r>
          <w:r>
            <w:t xml:space="preserve"> 集群基础单元</w:t>
          </w:r>
          <w:r>
            <w:fldChar w:fldCharType="end"/>
          </w:r>
        </w:p>
        <w:p>
          <w:pPr>
            <w:pStyle w:val="56"/>
            <w:rPr>
              <w:rFonts w:cs="Times New Roman"/>
            </w:rPr>
          </w:pPr>
          <w:r>
            <w:fldChar w:fldCharType="begin"/>
          </w:r>
          <w:r>
            <w:instrText xml:space="preserve"> DOCPROPERTY  DocumentName </w:instrText>
          </w:r>
          <w:r>
            <w:fldChar w:fldCharType="separate"/>
          </w:r>
          <w:r>
            <w:t>验收测试指南</w:t>
          </w:r>
          <w:r>
            <w:fldChar w:fldCharType="end"/>
          </w:r>
        </w:p>
      </w:tc>
      <w:tc>
        <w:tcPr>
          <w:tcW w:w="4830" w:type="dxa"/>
          <w:vAlign w:val="bottom"/>
        </w:tcPr>
        <w:p>
          <w:pPr>
            <w:pStyle w:val="174"/>
          </w:pPr>
          <w:r>
            <w:fldChar w:fldCharType="begin"/>
          </w:r>
          <w:r>
            <w:instrText xml:space="preserve"> STYLEREF  "1" \n  \* MERGEFORMAT </w:instrText>
          </w:r>
          <w:r>
            <w:fldChar w:fldCharType="separate"/>
          </w:r>
          <w:r>
            <w:t xml:space="preserve">4 </w:t>
          </w:r>
          <w:r>
            <w:fldChar w:fldCharType="end"/>
          </w:r>
          <w:r>
            <w:fldChar w:fldCharType="begin"/>
          </w:r>
          <w:r>
            <w:instrText xml:space="preserve"> STYLEREF  "1"  </w:instrText>
          </w:r>
          <w:r>
            <w:fldChar w:fldCharType="separate"/>
          </w:r>
          <w:r>
            <w:t>测试用例及测试记录</w:t>
          </w:r>
          <w:r>
            <w:fldChar w:fldCharType="end"/>
          </w:r>
        </w:p>
      </w:tc>
    </w:tr>
  </w:tbl>
  <w:p>
    <w:pPr>
      <w:pStyle w:val="174"/>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30" w:type="dxa"/>
          <w:vAlign w:val="bottom"/>
        </w:tcPr>
        <w:p>
          <w:pPr>
            <w:pStyle w:val="56"/>
            <w:rPr>
              <w:rFonts w:hint="eastAsia"/>
            </w:rPr>
          </w:pPr>
          <w:r>
            <w:fldChar w:fldCharType="begin"/>
          </w:r>
          <w:r>
            <w:instrText xml:space="preserve"> DOCPROPERTY  "Product&amp;Project Name"</w:instrText>
          </w:r>
          <w:r>
            <w:fldChar w:fldCharType="separate"/>
          </w:r>
          <w:r>
            <w:rPr>
              <w:rFonts w:hint="eastAsia"/>
              <w:lang w:eastAsia="zh-CN"/>
            </w:rPr>
            <w:t>PRA100 PoDc G2</w:t>
          </w:r>
          <w:r>
            <w:t xml:space="preserve"> 集群基础单元</w:t>
          </w:r>
          <w:r>
            <w:fldChar w:fldCharType="end"/>
          </w:r>
        </w:p>
        <w:p>
          <w:pPr>
            <w:pStyle w:val="56"/>
            <w:rPr>
              <w:rFonts w:cs="Times New Roman"/>
            </w:rPr>
          </w:pPr>
          <w:r>
            <w:fldChar w:fldCharType="begin"/>
          </w:r>
          <w:r>
            <w:instrText xml:space="preserve"> DOCPROPERTY  DocumentName </w:instrText>
          </w:r>
          <w:r>
            <w:fldChar w:fldCharType="separate"/>
          </w:r>
          <w:r>
            <w:t>验收测试指南</w:t>
          </w:r>
          <w:r>
            <w:fldChar w:fldCharType="end"/>
          </w:r>
        </w:p>
      </w:tc>
      <w:tc>
        <w:tcPr>
          <w:tcW w:w="4830" w:type="dxa"/>
          <w:vAlign w:val="bottom"/>
        </w:tcPr>
        <w:p>
          <w:pPr>
            <w:pStyle w:val="174"/>
          </w:pPr>
          <w:r>
            <w:fldChar w:fldCharType="begin"/>
          </w:r>
          <w:r>
            <w:instrText xml:space="preserve"> STYLEREF  "1" \n  \* MERGEFORMAT </w:instrText>
          </w:r>
          <w:r>
            <w:fldChar w:fldCharType="separate"/>
          </w:r>
          <w:r>
            <w:t xml:space="preserve">4 </w:t>
          </w:r>
          <w:r>
            <w:fldChar w:fldCharType="end"/>
          </w:r>
          <w:r>
            <w:fldChar w:fldCharType="begin"/>
          </w:r>
          <w:r>
            <w:instrText xml:space="preserve"> STYLEREF  "1"  </w:instrText>
          </w:r>
          <w:r>
            <w:fldChar w:fldCharType="separate"/>
          </w:r>
          <w:r>
            <w:t>测试用例及测试记录</w:t>
          </w:r>
          <w:r>
            <w:fldChar w:fldCharType="end"/>
          </w:r>
        </w:p>
      </w:tc>
    </w:tr>
  </w:tbl>
  <w:p>
    <w:pPr>
      <w:pStyle w:val="174"/>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30" w:type="dxa"/>
          <w:vAlign w:val="bottom"/>
        </w:tcPr>
        <w:p>
          <w:pPr>
            <w:pStyle w:val="56"/>
            <w:rPr>
              <w:rFonts w:hint="eastAsia"/>
            </w:rPr>
          </w:pPr>
          <w:r>
            <w:fldChar w:fldCharType="begin"/>
          </w:r>
          <w:r>
            <w:instrText xml:space="preserve"> DOCPROPERTY  "Product&amp;Project Name"</w:instrText>
          </w:r>
          <w:r>
            <w:fldChar w:fldCharType="separate"/>
          </w:r>
          <w:r>
            <w:rPr>
              <w:rFonts w:hint="eastAsia"/>
              <w:lang w:eastAsia="zh-CN"/>
            </w:rPr>
            <w:t>PRA100 PoDc G2</w:t>
          </w:r>
          <w:r>
            <w:t xml:space="preserve"> 集群基础单元</w:t>
          </w:r>
          <w:r>
            <w:fldChar w:fldCharType="end"/>
          </w:r>
        </w:p>
        <w:p>
          <w:pPr>
            <w:pStyle w:val="56"/>
            <w:rPr>
              <w:rFonts w:cs="Times New Roman"/>
            </w:rPr>
          </w:pPr>
          <w:r>
            <w:fldChar w:fldCharType="begin"/>
          </w:r>
          <w:r>
            <w:instrText xml:space="preserve"> DOCPROPERTY  DocumentName </w:instrText>
          </w:r>
          <w:r>
            <w:fldChar w:fldCharType="separate"/>
          </w:r>
          <w:r>
            <w:t>验收测试指南</w:t>
          </w:r>
          <w:r>
            <w:fldChar w:fldCharType="end"/>
          </w:r>
        </w:p>
      </w:tc>
      <w:tc>
        <w:tcPr>
          <w:tcW w:w="4830" w:type="dxa"/>
          <w:vAlign w:val="bottom"/>
        </w:tcPr>
        <w:p>
          <w:pPr>
            <w:pStyle w:val="174"/>
          </w:pPr>
          <w:r>
            <w:fldChar w:fldCharType="begin"/>
          </w:r>
          <w:r>
            <w:instrText xml:space="preserve"> STYLEREF  "1" \n  \* MERGEFORMAT </w:instrText>
          </w:r>
          <w:r>
            <w:fldChar w:fldCharType="separate"/>
          </w:r>
          <w:r>
            <w:t xml:space="preserve">4 </w:t>
          </w:r>
          <w:r>
            <w:fldChar w:fldCharType="end"/>
          </w:r>
          <w:r>
            <w:fldChar w:fldCharType="begin"/>
          </w:r>
          <w:r>
            <w:instrText xml:space="preserve"> STYLEREF  "1"  </w:instrText>
          </w:r>
          <w:r>
            <w:fldChar w:fldCharType="separate"/>
          </w:r>
          <w:r>
            <w:t>测试用例及测试记录</w:t>
          </w:r>
          <w:r>
            <w:fldChar w:fldCharType="end"/>
          </w:r>
        </w:p>
      </w:tc>
    </w:tr>
  </w:tbl>
  <w:p>
    <w:pPr>
      <w:pStyle w:val="174"/>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30" w:type="dxa"/>
          <w:vAlign w:val="bottom"/>
        </w:tcPr>
        <w:p>
          <w:pPr>
            <w:pStyle w:val="56"/>
            <w:rPr>
              <w:rFonts w:hint="eastAsia"/>
            </w:rPr>
          </w:pPr>
          <w:r>
            <w:fldChar w:fldCharType="begin"/>
          </w:r>
          <w:r>
            <w:instrText xml:space="preserve"> DOCPROPERTY  "Product&amp;Project Name"</w:instrText>
          </w:r>
          <w:r>
            <w:fldChar w:fldCharType="separate"/>
          </w:r>
          <w:r>
            <w:rPr>
              <w:rFonts w:hint="eastAsia"/>
              <w:lang w:eastAsia="zh-CN"/>
            </w:rPr>
            <w:t>PRA100 PoDc G2</w:t>
          </w:r>
          <w:r>
            <w:t xml:space="preserve"> 集群基础单元</w:t>
          </w:r>
          <w:r>
            <w:fldChar w:fldCharType="end"/>
          </w:r>
        </w:p>
        <w:p>
          <w:pPr>
            <w:pStyle w:val="56"/>
            <w:rPr>
              <w:rFonts w:cs="Times New Roman"/>
            </w:rPr>
          </w:pPr>
          <w:r>
            <w:fldChar w:fldCharType="begin"/>
          </w:r>
          <w:r>
            <w:instrText xml:space="preserve"> DOCPROPERTY  DocumentName </w:instrText>
          </w:r>
          <w:r>
            <w:fldChar w:fldCharType="separate"/>
          </w:r>
          <w:r>
            <w:t>验收测试指南</w:t>
          </w:r>
          <w:r>
            <w:fldChar w:fldCharType="end"/>
          </w:r>
        </w:p>
      </w:tc>
      <w:tc>
        <w:tcPr>
          <w:tcW w:w="4830" w:type="dxa"/>
          <w:vAlign w:val="bottom"/>
        </w:tcPr>
        <w:p>
          <w:pPr>
            <w:pStyle w:val="174"/>
          </w:pPr>
          <w:r>
            <w:fldChar w:fldCharType="begin"/>
          </w:r>
          <w:r>
            <w:instrText xml:space="preserve"> STYLEREF  "1" \n  \* MERGEFORMAT </w:instrText>
          </w:r>
          <w:r>
            <w:fldChar w:fldCharType="separate"/>
          </w:r>
          <w:r>
            <w:t xml:space="preserve">4 </w:t>
          </w:r>
          <w:r>
            <w:fldChar w:fldCharType="end"/>
          </w:r>
          <w:r>
            <w:fldChar w:fldCharType="begin"/>
          </w:r>
          <w:r>
            <w:instrText xml:space="preserve"> STYLEREF  "1"  </w:instrText>
          </w:r>
          <w:r>
            <w:fldChar w:fldCharType="separate"/>
          </w:r>
          <w:r>
            <w:t>测试用例及测试记录</w:t>
          </w:r>
          <w:r>
            <w:fldChar w:fldCharType="end"/>
          </w:r>
        </w:p>
      </w:tc>
    </w:tr>
  </w:tbl>
  <w:p>
    <w:pPr>
      <w:pStyle w:val="174"/>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30" w:type="dxa"/>
          <w:vAlign w:val="bottom"/>
        </w:tcPr>
        <w:p>
          <w:pPr>
            <w:pStyle w:val="56"/>
            <w:rPr>
              <w:rFonts w:hint="eastAsia"/>
            </w:rPr>
          </w:pPr>
          <w:r>
            <w:fldChar w:fldCharType="begin"/>
          </w:r>
          <w:r>
            <w:instrText xml:space="preserve"> DOCPROPERTY  "Product&amp;Project Name"</w:instrText>
          </w:r>
          <w:r>
            <w:fldChar w:fldCharType="separate"/>
          </w:r>
          <w:r>
            <w:rPr>
              <w:rFonts w:hint="eastAsia"/>
              <w:lang w:eastAsia="zh-CN"/>
            </w:rPr>
            <w:t>PRA100 PoDc G2</w:t>
          </w:r>
          <w:r>
            <w:t xml:space="preserve"> 集群基础单元</w:t>
          </w:r>
          <w:r>
            <w:fldChar w:fldCharType="end"/>
          </w:r>
        </w:p>
        <w:p>
          <w:pPr>
            <w:pStyle w:val="56"/>
            <w:rPr>
              <w:rFonts w:cs="Times New Roman"/>
            </w:rPr>
          </w:pPr>
          <w:r>
            <w:fldChar w:fldCharType="begin"/>
          </w:r>
          <w:r>
            <w:instrText xml:space="preserve"> DOCPROPERTY  DocumentName </w:instrText>
          </w:r>
          <w:r>
            <w:fldChar w:fldCharType="separate"/>
          </w:r>
          <w:r>
            <w:t>验收测试指南</w:t>
          </w:r>
          <w:r>
            <w:fldChar w:fldCharType="end"/>
          </w:r>
        </w:p>
      </w:tc>
      <w:tc>
        <w:tcPr>
          <w:tcW w:w="4830" w:type="dxa"/>
          <w:vAlign w:val="bottom"/>
        </w:tcPr>
        <w:p>
          <w:pPr>
            <w:pStyle w:val="174"/>
          </w:pPr>
          <w:r>
            <w:fldChar w:fldCharType="begin"/>
          </w:r>
          <w:r>
            <w:instrText xml:space="preserve"> STYLEREF  "1" \n  \* MERGEFORMAT </w:instrText>
          </w:r>
          <w:r>
            <w:fldChar w:fldCharType="separate"/>
          </w:r>
          <w:r>
            <w:t xml:space="preserve">4 </w:t>
          </w:r>
          <w:r>
            <w:fldChar w:fldCharType="end"/>
          </w:r>
          <w:r>
            <w:fldChar w:fldCharType="begin"/>
          </w:r>
          <w:r>
            <w:instrText xml:space="preserve"> STYLEREF  "1"  </w:instrText>
          </w:r>
          <w:r>
            <w:fldChar w:fldCharType="separate"/>
          </w:r>
          <w:r>
            <w:t>测试用例及测试记录</w:t>
          </w:r>
          <w:r>
            <w:fldChar w:fldCharType="end"/>
          </w:r>
        </w:p>
      </w:tc>
    </w:tr>
  </w:tbl>
  <w:p>
    <w:pPr>
      <w:pStyle w:val="174"/>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30" w:type="dxa"/>
          <w:vAlign w:val="bottom"/>
        </w:tcPr>
        <w:p>
          <w:pPr>
            <w:pStyle w:val="56"/>
            <w:rPr>
              <w:rFonts w:hint="eastAsia"/>
            </w:rPr>
          </w:pPr>
          <w:r>
            <w:fldChar w:fldCharType="begin"/>
          </w:r>
          <w:r>
            <w:instrText xml:space="preserve"> DOCPROPERTY  "Product&amp;Project Name"</w:instrText>
          </w:r>
          <w:r>
            <w:fldChar w:fldCharType="separate"/>
          </w:r>
          <w:r>
            <w:rPr>
              <w:rFonts w:hint="eastAsia"/>
              <w:lang w:eastAsia="zh-CN"/>
            </w:rPr>
            <w:t>PRA100 PoDc G2</w:t>
          </w:r>
          <w:r>
            <w:t xml:space="preserve"> 集群基础单元</w:t>
          </w:r>
          <w:r>
            <w:fldChar w:fldCharType="end"/>
          </w:r>
        </w:p>
        <w:p>
          <w:pPr>
            <w:pStyle w:val="56"/>
            <w:rPr>
              <w:rFonts w:cs="Times New Roman"/>
            </w:rPr>
          </w:pPr>
          <w:r>
            <w:fldChar w:fldCharType="begin"/>
          </w:r>
          <w:r>
            <w:instrText xml:space="preserve"> DOCPROPERTY  DocumentName </w:instrText>
          </w:r>
          <w:r>
            <w:fldChar w:fldCharType="separate"/>
          </w:r>
          <w:r>
            <w:t>验收测试指南</w:t>
          </w:r>
          <w:r>
            <w:fldChar w:fldCharType="end"/>
          </w:r>
        </w:p>
      </w:tc>
      <w:tc>
        <w:tcPr>
          <w:tcW w:w="4830" w:type="dxa"/>
          <w:vAlign w:val="bottom"/>
        </w:tcPr>
        <w:p>
          <w:pPr>
            <w:pStyle w:val="174"/>
          </w:pPr>
          <w:r>
            <w:fldChar w:fldCharType="begin"/>
          </w:r>
          <w:r>
            <w:instrText xml:space="preserve"> STYLEREF  "1" \n  \* MERGEFORMAT </w:instrText>
          </w:r>
          <w:r>
            <w:fldChar w:fldCharType="separate"/>
          </w:r>
          <w:r>
            <w:t xml:space="preserve">4 </w:t>
          </w:r>
          <w:r>
            <w:fldChar w:fldCharType="end"/>
          </w:r>
          <w:r>
            <w:fldChar w:fldCharType="begin"/>
          </w:r>
          <w:r>
            <w:instrText xml:space="preserve"> STYLEREF  "1"  </w:instrText>
          </w:r>
          <w:r>
            <w:fldChar w:fldCharType="separate"/>
          </w:r>
          <w:r>
            <w:t>测试用例及测试记录</w:t>
          </w:r>
          <w:r>
            <w:fldChar w:fldCharType="end"/>
          </w:r>
        </w:p>
      </w:tc>
    </w:tr>
  </w:tbl>
  <w:p>
    <w:pPr>
      <w:pStyle w:val="174"/>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30" w:type="dxa"/>
          <w:vAlign w:val="bottom"/>
        </w:tcPr>
        <w:p>
          <w:pPr>
            <w:pStyle w:val="56"/>
            <w:rPr>
              <w:rFonts w:hint="eastAsia"/>
            </w:rPr>
          </w:pPr>
          <w:r>
            <w:fldChar w:fldCharType="begin"/>
          </w:r>
          <w:r>
            <w:instrText xml:space="preserve"> DOCPROPERTY  "Product&amp;Project Name"</w:instrText>
          </w:r>
          <w:r>
            <w:fldChar w:fldCharType="separate"/>
          </w:r>
          <w:r>
            <w:rPr>
              <w:rFonts w:hint="eastAsia"/>
              <w:lang w:eastAsia="zh-CN"/>
            </w:rPr>
            <w:t>PRA100 PoDc G2</w:t>
          </w:r>
          <w:r>
            <w:t xml:space="preserve"> 集群基础单元</w:t>
          </w:r>
          <w:r>
            <w:fldChar w:fldCharType="end"/>
          </w:r>
        </w:p>
        <w:p>
          <w:pPr>
            <w:pStyle w:val="56"/>
            <w:rPr>
              <w:rFonts w:cs="Times New Roman"/>
            </w:rPr>
          </w:pPr>
          <w:r>
            <w:fldChar w:fldCharType="begin"/>
          </w:r>
          <w:r>
            <w:instrText xml:space="preserve"> DOCPROPERTY  DocumentName </w:instrText>
          </w:r>
          <w:r>
            <w:fldChar w:fldCharType="separate"/>
          </w:r>
          <w:r>
            <w:t>验收测试指南</w:t>
          </w:r>
          <w:r>
            <w:fldChar w:fldCharType="end"/>
          </w:r>
        </w:p>
      </w:tc>
      <w:tc>
        <w:tcPr>
          <w:tcW w:w="4830" w:type="dxa"/>
          <w:vAlign w:val="bottom"/>
        </w:tcPr>
        <w:p>
          <w:pPr>
            <w:pStyle w:val="174"/>
          </w:pPr>
          <w:r>
            <w:fldChar w:fldCharType="begin"/>
          </w:r>
          <w:r>
            <w:instrText xml:space="preserve"> STYLEREF  "1" \n  \* MERGEFORMAT </w:instrText>
          </w:r>
          <w:r>
            <w:fldChar w:fldCharType="separate"/>
          </w:r>
          <w:r>
            <w:t xml:space="preserve">4 </w:t>
          </w:r>
          <w:r>
            <w:fldChar w:fldCharType="end"/>
          </w:r>
          <w:r>
            <w:fldChar w:fldCharType="begin"/>
          </w:r>
          <w:r>
            <w:instrText xml:space="preserve"> STYLEREF  "1"  </w:instrText>
          </w:r>
          <w:r>
            <w:fldChar w:fldCharType="separate"/>
          </w:r>
          <w:r>
            <w:t>测试用例及测试记录</w:t>
          </w:r>
          <w:r>
            <w:fldChar w:fldCharType="end"/>
          </w:r>
        </w:p>
      </w:tc>
    </w:tr>
  </w:tbl>
  <w:p>
    <w:pPr>
      <w:pStyle w:val="174"/>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30" w:type="dxa"/>
          <w:vAlign w:val="bottom"/>
        </w:tcPr>
        <w:p>
          <w:pPr>
            <w:pStyle w:val="56"/>
            <w:rPr>
              <w:rFonts w:hint="eastAsia"/>
            </w:rPr>
          </w:pPr>
          <w:r>
            <w:fldChar w:fldCharType="begin"/>
          </w:r>
          <w:r>
            <w:instrText xml:space="preserve"> DOCPROPERTY  "Product&amp;Project Name"</w:instrText>
          </w:r>
          <w:r>
            <w:fldChar w:fldCharType="separate"/>
          </w:r>
          <w:r>
            <w:rPr>
              <w:rFonts w:hint="eastAsia"/>
              <w:lang w:eastAsia="zh-CN"/>
            </w:rPr>
            <w:t>PRA100 PoDc G2</w:t>
          </w:r>
          <w:r>
            <w:t xml:space="preserve"> 集群基础单元</w:t>
          </w:r>
          <w:r>
            <w:fldChar w:fldCharType="end"/>
          </w:r>
        </w:p>
        <w:p>
          <w:pPr>
            <w:pStyle w:val="56"/>
            <w:rPr>
              <w:rFonts w:cs="Times New Roman"/>
            </w:rPr>
          </w:pPr>
          <w:r>
            <w:fldChar w:fldCharType="begin"/>
          </w:r>
          <w:r>
            <w:instrText xml:space="preserve"> DOCPROPERTY  DocumentName </w:instrText>
          </w:r>
          <w:r>
            <w:fldChar w:fldCharType="separate"/>
          </w:r>
          <w:r>
            <w:t>验收测试指南</w:t>
          </w:r>
          <w:r>
            <w:fldChar w:fldCharType="end"/>
          </w:r>
        </w:p>
      </w:tc>
      <w:tc>
        <w:tcPr>
          <w:tcW w:w="4830" w:type="dxa"/>
          <w:vAlign w:val="bottom"/>
        </w:tcPr>
        <w:p>
          <w:pPr>
            <w:pStyle w:val="174"/>
          </w:pPr>
          <w:r>
            <w:fldChar w:fldCharType="begin"/>
          </w:r>
          <w:r>
            <w:instrText xml:space="preserve"> STYLEREF  "1" \n  \* MERGEFORMAT </w:instrText>
          </w:r>
          <w:r>
            <w:fldChar w:fldCharType="separate"/>
          </w:r>
          <w:r>
            <w:t xml:space="preserve">4 </w:t>
          </w:r>
          <w:r>
            <w:fldChar w:fldCharType="end"/>
          </w:r>
          <w:r>
            <w:fldChar w:fldCharType="begin"/>
          </w:r>
          <w:r>
            <w:instrText xml:space="preserve"> STYLEREF  "1"  </w:instrText>
          </w:r>
          <w:r>
            <w:fldChar w:fldCharType="separate"/>
          </w:r>
          <w:r>
            <w:t>测试用例及测试记录</w:t>
          </w:r>
          <w:r>
            <w:fldChar w:fldCharType="end"/>
          </w:r>
        </w:p>
      </w:tc>
    </w:tr>
  </w:tbl>
  <w:p>
    <w:pPr>
      <w:pStyle w:val="17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29"/>
      <w:gridCol w:w="4830"/>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29" w:type="dxa"/>
          <w:vAlign w:val="bottom"/>
        </w:tcPr>
        <w:p>
          <w:pPr>
            <w:pStyle w:val="56"/>
            <w:rPr>
              <w:rFonts w:hint="eastAsia" w:eastAsia="宋体"/>
            </w:rPr>
          </w:pPr>
          <w:r>
            <w:fldChar w:fldCharType="begin"/>
          </w:r>
          <w:r>
            <w:instrText xml:space="preserve"> DOCPROPERTY  "Product&amp;Project Name"</w:instrText>
          </w:r>
          <w:r>
            <w:fldChar w:fldCharType="separate"/>
          </w:r>
          <w:r>
            <w:rPr>
              <w:rFonts w:hint="eastAsia"/>
              <w:lang w:eastAsia="zh-CN"/>
            </w:rPr>
            <w:t>PRA100 PoDc G2</w:t>
          </w:r>
          <w:r>
            <w:t xml:space="preserve"> 集群基础单元</w:t>
          </w:r>
          <w:r>
            <w:fldChar w:fldCharType="end"/>
          </w:r>
        </w:p>
        <w:p>
          <w:pPr>
            <w:pStyle w:val="56"/>
            <w:rPr>
              <w:rFonts w:cs="Times New Roman"/>
            </w:rPr>
          </w:pPr>
          <w:r>
            <w:fldChar w:fldCharType="begin"/>
          </w:r>
          <w:r>
            <w:instrText xml:space="preserve"> DOCPROPERTY  DocumentName</w:instrText>
          </w:r>
          <w:r>
            <w:fldChar w:fldCharType="separate"/>
          </w:r>
          <w:r>
            <w:t>验收测试指南</w:t>
          </w:r>
          <w:r>
            <w:fldChar w:fldCharType="end"/>
          </w:r>
        </w:p>
      </w:tc>
      <w:tc>
        <w:tcPr>
          <w:tcW w:w="4830" w:type="dxa"/>
          <w:vAlign w:val="bottom"/>
        </w:tcPr>
        <w:p>
          <w:pPr>
            <w:pStyle w:val="174"/>
          </w:pPr>
          <w:r>
            <w:fldChar w:fldCharType="begin"/>
          </w:r>
          <w:r>
            <w:instrText xml:space="preserve"> STYLEREF  "Heading1 no Number" </w:instrText>
          </w:r>
          <w:r>
            <w:fldChar w:fldCharType="separate"/>
          </w:r>
          <w:r>
            <w:rPr>
              <w:b/>
            </w:rPr>
            <w:t>错误！未定义样式。</w:t>
          </w:r>
          <w:r>
            <w:fldChar w:fldCharType="end"/>
          </w:r>
        </w:p>
      </w:tc>
    </w:tr>
  </w:tbl>
  <w:p>
    <w:pPr>
      <w:pStyle w:val="17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30" w:type="dxa"/>
          <w:vAlign w:val="bottom"/>
        </w:tcPr>
        <w:p>
          <w:pPr>
            <w:pStyle w:val="56"/>
            <w:rPr>
              <w:rFonts w:hint="eastAsia"/>
            </w:rPr>
          </w:pPr>
          <w:r>
            <w:fldChar w:fldCharType="begin"/>
          </w:r>
          <w:r>
            <w:instrText xml:space="preserve"> DOCPROPERTY  "Product&amp;Project Name"</w:instrText>
          </w:r>
          <w:r>
            <w:fldChar w:fldCharType="separate"/>
          </w:r>
          <w:r>
            <w:rPr>
              <w:rFonts w:hint="eastAsia"/>
              <w:lang w:eastAsia="zh-CN"/>
            </w:rPr>
            <w:t>PRA100 PoDc G2</w:t>
          </w:r>
          <w:r>
            <w:t xml:space="preserve"> 集群基础单元</w:t>
          </w:r>
          <w:r>
            <w:fldChar w:fldCharType="end"/>
          </w:r>
        </w:p>
        <w:p>
          <w:pPr>
            <w:pStyle w:val="56"/>
            <w:rPr>
              <w:rFonts w:cs="Times New Roman"/>
            </w:rPr>
          </w:pPr>
          <w:r>
            <w:fldChar w:fldCharType="begin"/>
          </w:r>
          <w:r>
            <w:instrText xml:space="preserve"> DOCPROPERTY  DocumentName </w:instrText>
          </w:r>
          <w:r>
            <w:fldChar w:fldCharType="separate"/>
          </w:r>
          <w:r>
            <w:t>验收测试指南</w:t>
          </w:r>
          <w:r>
            <w:fldChar w:fldCharType="end"/>
          </w:r>
        </w:p>
      </w:tc>
      <w:tc>
        <w:tcPr>
          <w:tcW w:w="4830" w:type="dxa"/>
          <w:vAlign w:val="bottom"/>
        </w:tcPr>
        <w:p>
          <w:pPr>
            <w:pStyle w:val="174"/>
            <w:rPr>
              <w:rFonts w:cs="Times New Roman"/>
            </w:rPr>
          </w:pPr>
          <w:r>
            <w:fldChar w:fldCharType="begin"/>
          </w:r>
          <w:r>
            <w:instrText xml:space="preserve"> STYLEREF  "Contents" </w:instrText>
          </w:r>
          <w:r>
            <w:fldChar w:fldCharType="separate"/>
          </w:r>
          <w:r>
            <w:t>目  录</w:t>
          </w:r>
          <w:r>
            <w:fldChar w:fldCharType="end"/>
          </w:r>
        </w:p>
      </w:tc>
    </w:tr>
  </w:tbl>
  <w:p>
    <w:pPr>
      <w:pStyle w:val="17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30" w:type="dxa"/>
          <w:vAlign w:val="bottom"/>
        </w:tcPr>
        <w:p>
          <w:pPr>
            <w:pStyle w:val="56"/>
            <w:rPr>
              <w:rFonts w:hint="eastAsia"/>
            </w:rPr>
          </w:pPr>
          <w:r>
            <w:fldChar w:fldCharType="begin"/>
          </w:r>
          <w:r>
            <w:instrText xml:space="preserve"> DOCPROPERTY  "Product&amp;Project Name"</w:instrText>
          </w:r>
          <w:r>
            <w:fldChar w:fldCharType="separate"/>
          </w:r>
          <w:r>
            <w:rPr>
              <w:rFonts w:hint="eastAsia"/>
              <w:lang w:eastAsia="zh-CN"/>
            </w:rPr>
            <w:t>PRA100 PoDc G2</w:t>
          </w:r>
          <w:r>
            <w:t xml:space="preserve"> 集群基础单元</w:t>
          </w:r>
          <w:r>
            <w:fldChar w:fldCharType="end"/>
          </w:r>
        </w:p>
        <w:p>
          <w:pPr>
            <w:pStyle w:val="56"/>
            <w:rPr>
              <w:rFonts w:cs="Times New Roman"/>
            </w:rPr>
          </w:pPr>
          <w:r>
            <w:fldChar w:fldCharType="begin"/>
          </w:r>
          <w:r>
            <w:instrText xml:space="preserve"> DOCPROPERTY  DocumentName </w:instrText>
          </w:r>
          <w:r>
            <w:fldChar w:fldCharType="separate"/>
          </w:r>
          <w:r>
            <w:t>验收测试指南</w:t>
          </w:r>
          <w:r>
            <w:fldChar w:fldCharType="end"/>
          </w:r>
        </w:p>
      </w:tc>
      <w:tc>
        <w:tcPr>
          <w:tcW w:w="4830" w:type="dxa"/>
          <w:vAlign w:val="bottom"/>
        </w:tcPr>
        <w:p>
          <w:pPr>
            <w:pStyle w:val="174"/>
            <w:rPr>
              <w:rFonts w:cs="Times New Roman"/>
            </w:rPr>
          </w:pPr>
          <w:r>
            <w:fldChar w:fldCharType="begin"/>
          </w:r>
          <w:r>
            <w:instrText xml:space="preserve"> STYLEREF  "Contents" </w:instrText>
          </w:r>
          <w:r>
            <w:fldChar w:fldCharType="separate"/>
          </w:r>
          <w:r>
            <w:t>目  录</w:t>
          </w:r>
          <w:r>
            <w:fldChar w:fldCharType="end"/>
          </w:r>
        </w:p>
      </w:tc>
    </w:tr>
  </w:tbl>
  <w:p>
    <w:pPr>
      <w:pStyle w:val="17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60"/>
      <w:gridCol w:w="4200"/>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460" w:type="dxa"/>
          <w:vAlign w:val="bottom"/>
        </w:tcPr>
        <w:p>
          <w:pPr>
            <w:pStyle w:val="56"/>
            <w:rPr>
              <w:rFonts w:cs="Times New Roman"/>
            </w:rPr>
          </w:pPr>
        </w:p>
      </w:tc>
      <w:tc>
        <w:tcPr>
          <w:tcW w:w="4200" w:type="dxa"/>
          <w:vAlign w:val="bottom"/>
        </w:tcPr>
        <w:p>
          <w:pPr>
            <w:pStyle w:val="174"/>
            <w:rPr>
              <w:rFonts w:cs="Times New Roman"/>
            </w:rPr>
          </w:pPr>
        </w:p>
      </w:tc>
    </w:tr>
  </w:tbl>
  <w:p>
    <w:pPr>
      <w:pStyle w:val="174"/>
    </w:pPr>
  </w:p>
  <w:p/>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60"/>
      <w:gridCol w:w="4200"/>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460" w:type="dxa"/>
          <w:vAlign w:val="bottom"/>
        </w:tcPr>
        <w:p>
          <w:pPr>
            <w:pStyle w:val="56"/>
            <w:rPr>
              <w:rFonts w:cs="Times New Roman"/>
            </w:rPr>
          </w:pPr>
        </w:p>
      </w:tc>
      <w:tc>
        <w:tcPr>
          <w:tcW w:w="4200" w:type="dxa"/>
          <w:vAlign w:val="bottom"/>
        </w:tcPr>
        <w:p>
          <w:pPr>
            <w:pStyle w:val="174"/>
            <w:rPr>
              <w:rFonts w:cs="Times New Roman"/>
            </w:rPr>
          </w:pPr>
        </w:p>
      </w:tc>
    </w:tr>
  </w:tbl>
  <w:p>
    <w:pPr>
      <w:pStyle w:val="17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30" w:type="dxa"/>
          <w:vAlign w:val="bottom"/>
        </w:tcPr>
        <w:p>
          <w:pPr>
            <w:pStyle w:val="56"/>
            <w:rPr>
              <w:rFonts w:hint="eastAsia"/>
            </w:rPr>
          </w:pPr>
          <w:r>
            <w:fldChar w:fldCharType="begin"/>
          </w:r>
          <w:r>
            <w:instrText xml:space="preserve"> DOCPROPERTY  "Product&amp;Project Name"</w:instrText>
          </w:r>
          <w:r>
            <w:fldChar w:fldCharType="separate"/>
          </w:r>
          <w:r>
            <w:rPr>
              <w:rFonts w:hint="eastAsia"/>
              <w:lang w:eastAsia="zh-CN"/>
            </w:rPr>
            <w:t>PRA100 PoDc G2</w:t>
          </w:r>
          <w:r>
            <w:t xml:space="preserve"> 集群基础单元</w:t>
          </w:r>
          <w:r>
            <w:fldChar w:fldCharType="end"/>
          </w:r>
        </w:p>
        <w:p>
          <w:pPr>
            <w:pStyle w:val="56"/>
            <w:rPr>
              <w:rFonts w:cs="Times New Roman"/>
            </w:rPr>
          </w:pPr>
          <w:r>
            <w:fldChar w:fldCharType="begin"/>
          </w:r>
          <w:r>
            <w:instrText xml:space="preserve"> DOCPROPERTY  DocumentName </w:instrText>
          </w:r>
          <w:r>
            <w:fldChar w:fldCharType="separate"/>
          </w:r>
          <w:r>
            <w:t>验收测试指南</w:t>
          </w:r>
          <w:r>
            <w:fldChar w:fldCharType="end"/>
          </w:r>
        </w:p>
      </w:tc>
      <w:tc>
        <w:tcPr>
          <w:tcW w:w="4830" w:type="dxa"/>
          <w:vAlign w:val="bottom"/>
        </w:tcPr>
        <w:p>
          <w:pPr>
            <w:pStyle w:val="174"/>
          </w:pPr>
          <w:r>
            <w:fldChar w:fldCharType="begin"/>
          </w:r>
          <w:r>
            <w:instrText xml:space="preserve"> STYLEREF  "1" \n  \* MERGEFORMAT </w:instrText>
          </w:r>
          <w:r>
            <w:fldChar w:fldCharType="separate"/>
          </w:r>
          <w:r>
            <w:t xml:space="preserve">4 </w:t>
          </w:r>
          <w:r>
            <w:fldChar w:fldCharType="end"/>
          </w:r>
          <w:r>
            <w:fldChar w:fldCharType="begin"/>
          </w:r>
          <w:r>
            <w:instrText xml:space="preserve"> STYLEREF  "1"  </w:instrText>
          </w:r>
          <w:r>
            <w:fldChar w:fldCharType="separate"/>
          </w:r>
          <w:r>
            <w:t>测试用例及测试记录</w:t>
          </w:r>
          <w:r>
            <w:fldChar w:fldCharType="end"/>
          </w:r>
        </w:p>
      </w:tc>
    </w:tr>
  </w:tbl>
  <w:p>
    <w:pPr>
      <w:pStyle w:val="17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30" w:type="dxa"/>
          <w:vAlign w:val="bottom"/>
        </w:tcPr>
        <w:p>
          <w:pPr>
            <w:pStyle w:val="56"/>
            <w:rPr>
              <w:rFonts w:hint="eastAsia"/>
            </w:rPr>
          </w:pPr>
          <w:r>
            <w:fldChar w:fldCharType="begin"/>
          </w:r>
          <w:r>
            <w:instrText xml:space="preserve"> DOCPROPERTY  "Product&amp;Project Name"</w:instrText>
          </w:r>
          <w:r>
            <w:fldChar w:fldCharType="separate"/>
          </w:r>
          <w:r>
            <w:rPr>
              <w:rFonts w:hint="eastAsia"/>
              <w:lang w:eastAsia="zh-CN"/>
            </w:rPr>
            <w:t>PRA100 PoDc G2</w:t>
          </w:r>
          <w:r>
            <w:t xml:space="preserve"> 集群基础单元</w:t>
          </w:r>
          <w:r>
            <w:fldChar w:fldCharType="end"/>
          </w:r>
        </w:p>
        <w:p>
          <w:pPr>
            <w:pStyle w:val="56"/>
            <w:rPr>
              <w:rFonts w:cs="Times New Roman"/>
            </w:rPr>
          </w:pPr>
          <w:r>
            <w:fldChar w:fldCharType="begin"/>
          </w:r>
          <w:r>
            <w:instrText xml:space="preserve"> DOCPROPERTY  DocumentName </w:instrText>
          </w:r>
          <w:r>
            <w:fldChar w:fldCharType="separate"/>
          </w:r>
          <w:r>
            <w:t>验收测试指南</w:t>
          </w:r>
          <w:r>
            <w:fldChar w:fldCharType="end"/>
          </w:r>
        </w:p>
      </w:tc>
      <w:tc>
        <w:tcPr>
          <w:tcW w:w="4830" w:type="dxa"/>
          <w:vAlign w:val="bottom"/>
        </w:tcPr>
        <w:p>
          <w:pPr>
            <w:pStyle w:val="174"/>
          </w:pPr>
          <w:r>
            <w:fldChar w:fldCharType="begin"/>
          </w:r>
          <w:r>
            <w:instrText xml:space="preserve"> STYLEREF  "1" \n  \* MERGEFORMAT </w:instrText>
          </w:r>
          <w:r>
            <w:fldChar w:fldCharType="separate"/>
          </w:r>
          <w:r>
            <w:t xml:space="preserve">4 </w:t>
          </w:r>
          <w:r>
            <w:fldChar w:fldCharType="end"/>
          </w:r>
          <w:r>
            <w:fldChar w:fldCharType="begin"/>
          </w:r>
          <w:r>
            <w:instrText xml:space="preserve"> STYLEREF  "1"  </w:instrText>
          </w:r>
          <w:r>
            <w:fldChar w:fldCharType="separate"/>
          </w:r>
          <w:r>
            <w:t>测试用例及测试记录</w:t>
          </w:r>
          <w:r>
            <w:fldChar w:fldCharType="end"/>
          </w:r>
        </w:p>
      </w:tc>
    </w:tr>
  </w:tbl>
  <w:p>
    <w:pPr>
      <w:pStyle w:val="17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30" w:type="dxa"/>
          <w:vAlign w:val="bottom"/>
        </w:tcPr>
        <w:p>
          <w:pPr>
            <w:pStyle w:val="56"/>
            <w:rPr>
              <w:rFonts w:hint="eastAsia"/>
            </w:rPr>
          </w:pPr>
          <w:r>
            <w:fldChar w:fldCharType="begin"/>
          </w:r>
          <w:r>
            <w:instrText xml:space="preserve"> DOCPROPERTY  "Product&amp;Project Name"</w:instrText>
          </w:r>
          <w:r>
            <w:fldChar w:fldCharType="separate"/>
          </w:r>
          <w:r>
            <w:rPr>
              <w:rFonts w:hint="eastAsia"/>
              <w:lang w:eastAsia="zh-CN"/>
            </w:rPr>
            <w:t>PRA100 PoDc G2</w:t>
          </w:r>
          <w:r>
            <w:t xml:space="preserve"> 集群基础单元</w:t>
          </w:r>
          <w:r>
            <w:fldChar w:fldCharType="end"/>
          </w:r>
        </w:p>
        <w:p>
          <w:pPr>
            <w:pStyle w:val="56"/>
            <w:rPr>
              <w:rFonts w:cs="Times New Roman"/>
            </w:rPr>
          </w:pPr>
          <w:r>
            <w:fldChar w:fldCharType="begin"/>
          </w:r>
          <w:r>
            <w:instrText xml:space="preserve"> DOCPROPERTY  DocumentName </w:instrText>
          </w:r>
          <w:r>
            <w:fldChar w:fldCharType="separate"/>
          </w:r>
          <w:r>
            <w:t>验收测试指南</w:t>
          </w:r>
          <w:r>
            <w:fldChar w:fldCharType="end"/>
          </w:r>
        </w:p>
      </w:tc>
      <w:tc>
        <w:tcPr>
          <w:tcW w:w="4830" w:type="dxa"/>
          <w:vAlign w:val="bottom"/>
        </w:tcPr>
        <w:p>
          <w:pPr>
            <w:pStyle w:val="174"/>
          </w:pPr>
          <w:r>
            <w:fldChar w:fldCharType="begin"/>
          </w:r>
          <w:r>
            <w:instrText xml:space="preserve"> STYLEREF  "1" \n  \* MERGEFORMAT </w:instrText>
          </w:r>
          <w:r>
            <w:fldChar w:fldCharType="separate"/>
          </w:r>
          <w:r>
            <w:t xml:space="preserve">4 </w:t>
          </w:r>
          <w:r>
            <w:fldChar w:fldCharType="end"/>
          </w:r>
          <w:r>
            <w:fldChar w:fldCharType="begin"/>
          </w:r>
          <w:r>
            <w:instrText xml:space="preserve"> STYLEREF  "1"  </w:instrText>
          </w:r>
          <w:r>
            <w:fldChar w:fldCharType="separate"/>
          </w:r>
          <w:r>
            <w:t>测试用例及测试记录</w:t>
          </w:r>
          <w:r>
            <w:fldChar w:fldCharType="end"/>
          </w:r>
        </w:p>
      </w:tc>
    </w:tr>
  </w:tbl>
  <w:p>
    <w:pPr>
      <w:pStyle w:val="174"/>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30" w:type="dxa"/>
          <w:vAlign w:val="bottom"/>
        </w:tcPr>
        <w:p>
          <w:pPr>
            <w:pStyle w:val="56"/>
            <w:rPr>
              <w:rFonts w:hint="eastAsia"/>
            </w:rPr>
          </w:pPr>
          <w:r>
            <w:fldChar w:fldCharType="begin"/>
          </w:r>
          <w:r>
            <w:instrText xml:space="preserve"> DOCPROPERTY  "Product&amp;Project Name"</w:instrText>
          </w:r>
          <w:r>
            <w:fldChar w:fldCharType="separate"/>
          </w:r>
          <w:r>
            <w:rPr>
              <w:rFonts w:hint="eastAsia"/>
              <w:lang w:eastAsia="zh-CN"/>
            </w:rPr>
            <w:t>PRA100 PoDc G2</w:t>
          </w:r>
          <w:r>
            <w:t xml:space="preserve"> 集群基础单元</w:t>
          </w:r>
          <w:r>
            <w:fldChar w:fldCharType="end"/>
          </w:r>
        </w:p>
        <w:p>
          <w:pPr>
            <w:pStyle w:val="56"/>
            <w:rPr>
              <w:rFonts w:cs="Times New Roman"/>
            </w:rPr>
          </w:pPr>
          <w:r>
            <w:fldChar w:fldCharType="begin"/>
          </w:r>
          <w:r>
            <w:instrText xml:space="preserve"> DOCPROPERTY  DocumentName </w:instrText>
          </w:r>
          <w:r>
            <w:fldChar w:fldCharType="separate"/>
          </w:r>
          <w:r>
            <w:t>验收测试指南</w:t>
          </w:r>
          <w:r>
            <w:fldChar w:fldCharType="end"/>
          </w:r>
        </w:p>
      </w:tc>
      <w:tc>
        <w:tcPr>
          <w:tcW w:w="4830" w:type="dxa"/>
          <w:vAlign w:val="bottom"/>
        </w:tcPr>
        <w:p>
          <w:pPr>
            <w:pStyle w:val="174"/>
          </w:pPr>
          <w:r>
            <w:fldChar w:fldCharType="begin"/>
          </w:r>
          <w:r>
            <w:instrText xml:space="preserve"> STYLEREF  "1" \n  \* MERGEFORMAT </w:instrText>
          </w:r>
          <w:r>
            <w:fldChar w:fldCharType="separate"/>
          </w:r>
          <w:r>
            <w:t xml:space="preserve">4 </w:t>
          </w:r>
          <w:r>
            <w:fldChar w:fldCharType="end"/>
          </w:r>
          <w:r>
            <w:fldChar w:fldCharType="begin"/>
          </w:r>
          <w:r>
            <w:instrText xml:space="preserve"> STYLEREF  "1"  </w:instrText>
          </w:r>
          <w:r>
            <w:fldChar w:fldCharType="separate"/>
          </w:r>
          <w:r>
            <w:t>测试用例及测试记录</w:t>
          </w:r>
          <w:r>
            <w:fldChar w:fldCharType="end"/>
          </w:r>
        </w:p>
      </w:tc>
    </w:tr>
  </w:tbl>
  <w:p>
    <w:pPr>
      <w:pStyle w:val="17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6"/>
      <w:lvlText w:val="%1."/>
      <w:lvlJc w:val="left"/>
      <w:pPr>
        <w:tabs>
          <w:tab w:val="left" w:pos="2040"/>
        </w:tabs>
        <w:ind w:left="2040" w:hanging="360"/>
      </w:pPr>
    </w:lvl>
  </w:abstractNum>
  <w:abstractNum w:abstractNumId="1">
    <w:nsid w:val="FFFFFF7D"/>
    <w:multiLevelType w:val="singleLevel"/>
    <w:tmpl w:val="FFFFFF7D"/>
    <w:lvl w:ilvl="0" w:tentative="0">
      <w:start w:val="1"/>
      <w:numFmt w:val="decimal"/>
      <w:pStyle w:val="47"/>
      <w:lvlText w:val="%1."/>
      <w:lvlJc w:val="left"/>
      <w:pPr>
        <w:tabs>
          <w:tab w:val="left" w:pos="1620"/>
        </w:tabs>
        <w:ind w:left="1620" w:hanging="360"/>
      </w:pPr>
    </w:lvl>
  </w:abstractNum>
  <w:abstractNum w:abstractNumId="2">
    <w:nsid w:val="FFFFFF7E"/>
    <w:multiLevelType w:val="singleLevel"/>
    <w:tmpl w:val="FFFFFF7E"/>
    <w:lvl w:ilvl="0" w:tentative="0">
      <w:start w:val="1"/>
      <w:numFmt w:val="decimal"/>
      <w:pStyle w:val="36"/>
      <w:lvlText w:val="%1."/>
      <w:lvlJc w:val="left"/>
      <w:pPr>
        <w:tabs>
          <w:tab w:val="left" w:pos="1200"/>
        </w:tabs>
        <w:ind w:left="1200" w:hanging="360"/>
      </w:pPr>
    </w:lvl>
  </w:abstractNum>
  <w:abstractNum w:abstractNumId="3">
    <w:nsid w:val="FFFFFF7F"/>
    <w:multiLevelType w:val="singleLevel"/>
    <w:tmpl w:val="FFFFFF7F"/>
    <w:lvl w:ilvl="0" w:tentative="0">
      <w:start w:val="1"/>
      <w:numFmt w:val="decimal"/>
      <w:pStyle w:val="15"/>
      <w:lvlText w:val="%1."/>
      <w:lvlJc w:val="left"/>
      <w:pPr>
        <w:tabs>
          <w:tab w:val="left" w:pos="780"/>
        </w:tabs>
        <w:ind w:left="780" w:hanging="360"/>
      </w:pPr>
    </w:lvl>
  </w:abstractNum>
  <w:abstractNum w:abstractNumId="4">
    <w:nsid w:val="FFFFFF80"/>
    <w:multiLevelType w:val="singleLevel"/>
    <w:tmpl w:val="FFFFFF80"/>
    <w:lvl w:ilvl="0" w:tentative="0">
      <w:start w:val="1"/>
      <w:numFmt w:val="bullet"/>
      <w:pStyle w:val="46"/>
      <w:lvlText w:val=""/>
      <w:lvlJc w:val="left"/>
      <w:pPr>
        <w:tabs>
          <w:tab w:val="left" w:pos="2040"/>
        </w:tabs>
        <w:ind w:left="2040" w:hanging="360"/>
      </w:pPr>
      <w:rPr>
        <w:rFonts w:hint="default" w:ascii="Wingdings" w:hAnsi="Wingdings"/>
      </w:rPr>
    </w:lvl>
  </w:abstractNum>
  <w:abstractNum w:abstractNumId="5">
    <w:nsid w:val="FFFFFF81"/>
    <w:multiLevelType w:val="singleLevel"/>
    <w:tmpl w:val="FFFFFF81"/>
    <w:lvl w:ilvl="0" w:tentative="0">
      <w:start w:val="1"/>
      <w:numFmt w:val="bullet"/>
      <w:pStyle w:val="18"/>
      <w:lvlText w:val=""/>
      <w:lvlJc w:val="left"/>
      <w:pPr>
        <w:tabs>
          <w:tab w:val="left" w:pos="1620"/>
        </w:tabs>
        <w:ind w:left="1620" w:hanging="360"/>
      </w:pPr>
      <w:rPr>
        <w:rFonts w:hint="default" w:ascii="Wingdings" w:hAnsi="Wingdings"/>
      </w:rPr>
    </w:lvl>
  </w:abstractNum>
  <w:abstractNum w:abstractNumId="6">
    <w:nsid w:val="FFFFFF82"/>
    <w:multiLevelType w:val="singleLevel"/>
    <w:tmpl w:val="FFFFFF82"/>
    <w:lvl w:ilvl="0" w:tentative="0">
      <w:start w:val="1"/>
      <w:numFmt w:val="bullet"/>
      <w:pStyle w:val="34"/>
      <w:lvlText w:val=""/>
      <w:lvlJc w:val="left"/>
      <w:pPr>
        <w:tabs>
          <w:tab w:val="left" w:pos="1200"/>
        </w:tabs>
        <w:ind w:left="1200" w:hanging="360"/>
      </w:pPr>
      <w:rPr>
        <w:rFonts w:hint="default" w:ascii="Wingdings" w:hAnsi="Wingdings"/>
      </w:rPr>
    </w:lvl>
  </w:abstractNum>
  <w:abstractNum w:abstractNumId="7">
    <w:nsid w:val="FFFFFF83"/>
    <w:multiLevelType w:val="singleLevel"/>
    <w:tmpl w:val="FFFFFF83"/>
    <w:lvl w:ilvl="0" w:tentative="0">
      <w:start w:val="1"/>
      <w:numFmt w:val="bullet"/>
      <w:pStyle w:val="40"/>
      <w:lvlText w:val=""/>
      <w:lvlJc w:val="left"/>
      <w:pPr>
        <w:tabs>
          <w:tab w:val="left" w:pos="780"/>
        </w:tabs>
        <w:ind w:left="780" w:hanging="360"/>
      </w:pPr>
      <w:rPr>
        <w:rFonts w:hint="default" w:ascii="Wingdings" w:hAnsi="Wingdings"/>
      </w:rPr>
    </w:lvl>
  </w:abstractNum>
  <w:abstractNum w:abstractNumId="8">
    <w:nsid w:val="FFFFFF88"/>
    <w:multiLevelType w:val="singleLevel"/>
    <w:tmpl w:val="FFFFFF88"/>
    <w:lvl w:ilvl="0" w:tentative="0">
      <w:start w:val="1"/>
      <w:numFmt w:val="decimal"/>
      <w:pStyle w:val="21"/>
      <w:lvlText w:val="%1."/>
      <w:lvlJc w:val="left"/>
      <w:pPr>
        <w:tabs>
          <w:tab w:val="left" w:pos="360"/>
        </w:tabs>
        <w:ind w:left="360" w:hanging="360"/>
      </w:pPr>
    </w:lvl>
  </w:abstractNum>
  <w:abstractNum w:abstractNumId="9">
    <w:nsid w:val="FFFFFF89"/>
    <w:multiLevelType w:val="singleLevel"/>
    <w:tmpl w:val="FFFFFF89"/>
    <w:lvl w:ilvl="0" w:tentative="0">
      <w:start w:val="1"/>
      <w:numFmt w:val="bullet"/>
      <w:pStyle w:val="25"/>
      <w:lvlText w:val=""/>
      <w:lvlJc w:val="left"/>
      <w:pPr>
        <w:tabs>
          <w:tab w:val="left" w:pos="360"/>
        </w:tabs>
        <w:ind w:left="360" w:hanging="360"/>
      </w:pPr>
      <w:rPr>
        <w:rFonts w:hint="default" w:ascii="Wingdings" w:hAnsi="Wingdings"/>
      </w:rPr>
    </w:lvl>
  </w:abstractNum>
  <w:abstractNum w:abstractNumId="10">
    <w:nsid w:val="0E8701E2"/>
    <w:multiLevelType w:val="multilevel"/>
    <w:tmpl w:val="0E8701E2"/>
    <w:lvl w:ilvl="0" w:tentative="0">
      <w:start w:val="1"/>
      <w:numFmt w:val="bullet"/>
      <w:pStyle w:val="202"/>
      <w:lvlText w:val=""/>
      <w:lvlJc w:val="left"/>
      <w:pPr>
        <w:tabs>
          <w:tab w:val="left" w:pos="1985"/>
        </w:tabs>
        <w:ind w:left="1985" w:hanging="284"/>
      </w:pPr>
      <w:rPr>
        <w:rFonts w:hint="default" w:ascii="Wingdings" w:hAnsi="Wingdings"/>
        <w:color w:val="auto"/>
        <w:spacing w:val="0"/>
        <w:w w:val="100"/>
        <w:position w:val="1"/>
        <w:sz w:val="16"/>
        <w:szCs w:val="16"/>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
    <w:nsid w:val="0EDB2900"/>
    <w:multiLevelType w:val="multilevel"/>
    <w:tmpl w:val="0EDB2900"/>
    <w:lvl w:ilvl="0" w:tentative="0">
      <w:start w:val="1"/>
      <w:numFmt w:val="bullet"/>
      <w:pStyle w:val="208"/>
      <w:lvlText w:val="−"/>
      <w:lvlJc w:val="left"/>
      <w:pPr>
        <w:tabs>
          <w:tab w:val="left" w:pos="2551"/>
        </w:tabs>
        <w:ind w:left="2551" w:hanging="425"/>
      </w:pPr>
      <w:rPr>
        <w:rFonts w:hint="default" w:ascii="Times New Roman" w:hAnsi="Times New Roman" w:cs="Times New Roman"/>
        <w:sz w:val="16"/>
        <w:szCs w:val="16"/>
      </w:rPr>
    </w:lvl>
    <w:lvl w:ilvl="1" w:tentative="0">
      <w:start w:val="1"/>
      <w:numFmt w:val="ganada"/>
      <w:pStyle w:val="209"/>
      <w:lvlText w:val=""/>
      <w:lvlJc w:val="left"/>
      <w:pPr>
        <w:tabs>
          <w:tab w:val="left" w:pos="2976"/>
        </w:tabs>
        <w:ind w:left="2976" w:hanging="425"/>
      </w:pPr>
      <w:rPr>
        <w:rFonts w:hint="default" w:ascii="Wingdings" w:hAnsi="Wingdings" w:cs="Wingdings"/>
        <w:sz w:val="16"/>
        <w:szCs w:val="16"/>
      </w:rPr>
    </w:lvl>
    <w:lvl w:ilvl="2" w:tentative="0">
      <w:start w:val="1"/>
      <w:numFmt w:val="bullet"/>
      <w:pStyle w:val="210"/>
      <w:lvlText w:val="□"/>
      <w:lvlJc w:val="left"/>
      <w:pPr>
        <w:tabs>
          <w:tab w:val="left" w:pos="3401"/>
        </w:tabs>
        <w:ind w:left="3401" w:hanging="425"/>
      </w:pPr>
      <w:rPr>
        <w:rFonts w:hint="default" w:ascii="Wingdings" w:hAnsi="Wingdings" w:cs="Wingdings"/>
        <w:sz w:val="16"/>
        <w:szCs w:val="16"/>
      </w:rPr>
    </w:lvl>
    <w:lvl w:ilvl="3" w:tentative="0">
      <w:start w:val="1"/>
      <w:numFmt w:val="bullet"/>
      <w:lvlText w:val=""/>
      <w:lvlJc w:val="left"/>
      <w:pPr>
        <w:tabs>
          <w:tab w:val="left" w:pos="1680"/>
        </w:tabs>
        <w:ind w:left="1680" w:hanging="420"/>
      </w:pPr>
      <w:rPr>
        <w:rFonts w:hint="default" w:ascii="Wingdings" w:hAnsi="Wingdings" w:cs="Wingdings"/>
      </w:rPr>
    </w:lvl>
    <w:lvl w:ilvl="4" w:tentative="0">
      <w:start w:val="1"/>
      <w:numFmt w:val="bullet"/>
      <w:lvlText w:val=""/>
      <w:lvlJc w:val="left"/>
      <w:pPr>
        <w:tabs>
          <w:tab w:val="left" w:pos="2100"/>
        </w:tabs>
        <w:ind w:left="2100" w:hanging="420"/>
      </w:pPr>
      <w:rPr>
        <w:rFonts w:hint="default" w:ascii="Wingdings" w:hAnsi="Wingdings" w:cs="Wingdings"/>
      </w:rPr>
    </w:lvl>
    <w:lvl w:ilvl="5" w:tentative="0">
      <w:start w:val="1"/>
      <w:numFmt w:val="bullet"/>
      <w:lvlText w:val=""/>
      <w:lvlJc w:val="left"/>
      <w:pPr>
        <w:tabs>
          <w:tab w:val="left" w:pos="2520"/>
        </w:tabs>
        <w:ind w:left="2520" w:hanging="420"/>
      </w:pPr>
      <w:rPr>
        <w:rFonts w:hint="default" w:ascii="Wingdings" w:hAnsi="Wingdings" w:cs="Wingdings"/>
      </w:rPr>
    </w:lvl>
    <w:lvl w:ilvl="6" w:tentative="0">
      <w:start w:val="1"/>
      <w:numFmt w:val="bullet"/>
      <w:lvlText w:val=""/>
      <w:lvlJc w:val="left"/>
      <w:pPr>
        <w:tabs>
          <w:tab w:val="left" w:pos="2940"/>
        </w:tabs>
        <w:ind w:left="2940" w:hanging="420"/>
      </w:pPr>
      <w:rPr>
        <w:rFonts w:hint="default" w:ascii="Wingdings" w:hAnsi="Wingdings" w:cs="Wingdings"/>
      </w:rPr>
    </w:lvl>
    <w:lvl w:ilvl="7" w:tentative="0">
      <w:start w:val="1"/>
      <w:numFmt w:val="bullet"/>
      <w:lvlText w:val=""/>
      <w:lvlJc w:val="left"/>
      <w:pPr>
        <w:tabs>
          <w:tab w:val="left" w:pos="3360"/>
        </w:tabs>
        <w:ind w:left="3360" w:hanging="420"/>
      </w:pPr>
      <w:rPr>
        <w:rFonts w:hint="default" w:ascii="Wingdings" w:hAnsi="Wingdings" w:cs="Wingdings"/>
      </w:rPr>
    </w:lvl>
    <w:lvl w:ilvl="8" w:tentative="0">
      <w:start w:val="1"/>
      <w:numFmt w:val="bullet"/>
      <w:lvlText w:val=""/>
      <w:lvlJc w:val="left"/>
      <w:pPr>
        <w:tabs>
          <w:tab w:val="left" w:pos="3780"/>
        </w:tabs>
        <w:ind w:left="3780" w:hanging="420"/>
      </w:pPr>
      <w:rPr>
        <w:rFonts w:hint="default" w:ascii="Wingdings" w:hAnsi="Wingdings" w:cs="Wingdings"/>
      </w:rPr>
    </w:lvl>
  </w:abstractNum>
  <w:abstractNum w:abstractNumId="12">
    <w:nsid w:val="171657A1"/>
    <w:multiLevelType w:val="multilevel"/>
    <w:tmpl w:val="171657A1"/>
    <w:lvl w:ilvl="0" w:tentative="0">
      <w:start w:val="1"/>
      <w:numFmt w:val="decimal"/>
      <w:pStyle w:val="4"/>
      <w:suff w:val="nothing"/>
      <w:lvlText w:val="%1 "/>
      <w:lvlJc w:val="left"/>
      <w:pPr>
        <w:ind w:left="0" w:firstLine="0"/>
      </w:pPr>
      <w:rPr>
        <w:rFonts w:hint="default" w:ascii="Book Antiqua" w:hAnsi="Book Antiqua" w:eastAsia="黑体" w:cs="Book Antiqua"/>
        <w:b/>
        <w:bCs/>
        <w:i w:val="0"/>
        <w:iCs w:val="0"/>
        <w:caps w:val="0"/>
        <w:strike w:val="0"/>
        <w:dstrike w:val="0"/>
        <w:outline w:val="0"/>
        <w:shadow w:val="0"/>
        <w:emboss w:val="0"/>
        <w:imprint w:val="0"/>
        <w:vanish w:val="0"/>
        <w:color w:val="000000"/>
        <w:sz w:val="144"/>
        <w:szCs w:val="144"/>
        <w:vertAlign w:val="baseline"/>
      </w:rPr>
    </w:lvl>
    <w:lvl w:ilvl="1" w:tentative="0">
      <w:start w:val="1"/>
      <w:numFmt w:val="decimal"/>
      <w:pStyle w:val="5"/>
      <w:suff w:val="nothing"/>
      <w:lvlText w:val="%1.%2 "/>
      <w:lvlJc w:val="left"/>
      <w:pPr>
        <w:ind w:left="0" w:firstLine="0"/>
      </w:pPr>
      <w:rPr>
        <w:rFonts w:hint="default" w:ascii="Book Antiqua" w:hAnsi="Book Antiqua" w:eastAsia="黑体" w:cs="Book Antiqua"/>
        <w:b w:val="0"/>
        <w:bCs/>
        <w:i w:val="0"/>
        <w:iCs w:val="0"/>
        <w:caps w:val="0"/>
        <w:strike w:val="0"/>
        <w:dstrike w:val="0"/>
        <w:outline w:val="0"/>
        <w:shadow w:val="0"/>
        <w:emboss w:val="0"/>
        <w:imprint w:val="0"/>
        <w:snapToGrid w:val="0"/>
        <w:vanish w:val="0"/>
        <w:spacing w:val="0"/>
        <w:kern w:val="0"/>
        <w:sz w:val="36"/>
        <w:szCs w:val="36"/>
        <w:vertAlign w:val="baseline"/>
      </w:rPr>
    </w:lvl>
    <w:lvl w:ilvl="2" w:tentative="0">
      <w:start w:val="1"/>
      <w:numFmt w:val="decimal"/>
      <w:pStyle w:val="6"/>
      <w:suff w:val="nothing"/>
      <w:lvlText w:val="%1.%2.%3 "/>
      <w:lvlJc w:val="left"/>
      <w:pPr>
        <w:ind w:left="0" w:firstLine="0"/>
      </w:pPr>
      <w:rPr>
        <w:rFonts w:hint="default" w:ascii="Book Antiqua" w:hAnsi="Book Antiqua" w:eastAsia="黑体" w:cs="Book Antiqua"/>
        <w:b w:val="0"/>
        <w:bCs/>
        <w:i w:val="0"/>
        <w:iCs w:val="0"/>
        <w:caps w:val="0"/>
        <w:strike w:val="0"/>
        <w:dstrike w:val="0"/>
        <w:outline w:val="0"/>
        <w:shadow w:val="0"/>
        <w:emboss w:val="0"/>
        <w:imprint w:val="0"/>
        <w:snapToGrid w:val="0"/>
        <w:vanish w:val="0"/>
        <w:kern w:val="0"/>
        <w:sz w:val="32"/>
        <w:szCs w:val="32"/>
        <w:vertAlign w:val="baseline"/>
      </w:rPr>
    </w:lvl>
    <w:lvl w:ilvl="3" w:tentative="0">
      <w:start w:val="1"/>
      <w:numFmt w:val="decimal"/>
      <w:lvlRestart w:val="1"/>
      <w:pStyle w:val="7"/>
      <w:suff w:val="nothing"/>
      <w:lvlText w:val="%1.%2.%3.%4 "/>
      <w:lvlJc w:val="left"/>
      <w:pPr>
        <w:ind w:left="0" w:firstLine="0"/>
      </w:pPr>
      <w:rPr>
        <w:rFonts w:hint="default" w:ascii="Book Antiqua" w:hAnsi="Book Antiqua" w:eastAsia="黑体" w:cs="Book Antiqua"/>
        <w:bCs/>
        <w:i w:val="0"/>
        <w:iCs w:val="0"/>
        <w:caps w:val="0"/>
        <w:strike w:val="0"/>
        <w:dstrike w:val="0"/>
        <w:outline w:val="0"/>
        <w:shadow w:val="0"/>
        <w:emboss w:val="0"/>
        <w:imprint w:val="0"/>
        <w:vanish w:val="0"/>
        <w:sz w:val="28"/>
        <w:szCs w:val="28"/>
        <w:vertAlign w:val="baseline"/>
      </w:rPr>
    </w:lvl>
    <w:lvl w:ilvl="4" w:tentative="0">
      <w:start w:val="1"/>
      <w:numFmt w:val="decimal"/>
      <w:lvlRestart w:val="1"/>
      <w:pStyle w:val="8"/>
      <w:suff w:val="nothing"/>
      <w:lvlText w:val="%1.%2.%3.%4.%5 "/>
      <w:lvlJc w:val="left"/>
      <w:pPr>
        <w:ind w:left="0" w:firstLine="0"/>
      </w:pPr>
      <w:rPr>
        <w:rFonts w:hint="default" w:ascii="Book Antiqua" w:hAnsi="Book Antiqua" w:eastAsia="黑体" w:cs="Book Antiqua"/>
        <w:bCs/>
        <w:i w:val="0"/>
        <w:iCs w:val="0"/>
        <w:caps w:val="0"/>
        <w:strike w:val="0"/>
        <w:dstrike w:val="0"/>
        <w:outline w:val="0"/>
        <w:shadow w:val="0"/>
        <w:emboss w:val="0"/>
        <w:imprint w:val="0"/>
        <w:vanish w:val="0"/>
        <w:sz w:val="24"/>
        <w:szCs w:val="24"/>
        <w:vertAlign w:val="baseline"/>
      </w:rPr>
    </w:lvl>
    <w:lvl w:ilvl="5" w:tentative="0">
      <w:start w:val="1"/>
      <w:numFmt w:val="none"/>
      <w:pStyle w:val="160"/>
      <w:suff w:val="nothing"/>
      <w:lvlText w:val=""/>
      <w:lvlJc w:val="left"/>
      <w:pPr>
        <w:ind w:left="0" w:firstLine="0"/>
      </w:pPr>
      <w:rPr>
        <w:rFonts w:hint="default" w:ascii="Arial" w:hAnsi="Arial" w:cs="Arial"/>
        <w:b/>
        <w:bCs/>
        <w:i w:val="0"/>
        <w:iCs w:val="0"/>
        <w:caps w:val="0"/>
        <w:strike w:val="0"/>
        <w:dstrike w:val="0"/>
        <w:outline w:val="0"/>
        <w:shadow w:val="0"/>
        <w:emboss w:val="0"/>
        <w:imprint w:val="0"/>
        <w:vanish w:val="0"/>
        <w:sz w:val="20"/>
        <w:szCs w:val="20"/>
        <w:vertAlign w:val="baseline"/>
      </w:rPr>
    </w:lvl>
    <w:lvl w:ilvl="6" w:tentative="0">
      <w:start w:val="1"/>
      <w:numFmt w:val="decimal"/>
      <w:pStyle w:val="207"/>
      <w:lvlText w:val="步骤 %7"/>
      <w:lvlJc w:val="right"/>
      <w:pPr>
        <w:tabs>
          <w:tab w:val="left" w:pos="1701"/>
        </w:tabs>
        <w:ind w:left="1701" w:hanging="159"/>
      </w:pPr>
      <w:rPr>
        <w:rFonts w:hint="default" w:ascii="Book Antiqua" w:hAnsi="Book Antiqua" w:eastAsia="黑体" w:cs="Times New Roman"/>
        <w:b w:val="0"/>
        <w:bCs/>
        <w:i w:val="0"/>
        <w:iCs w:val="0"/>
        <w:color w:val="auto"/>
        <w:sz w:val="21"/>
        <w:szCs w:val="21"/>
      </w:rPr>
    </w:lvl>
    <w:lvl w:ilvl="7" w:tentative="0">
      <w:start w:val="1"/>
      <w:numFmt w:val="decimal"/>
      <w:lvlRestart w:val="1"/>
      <w:pStyle w:val="172"/>
      <w:suff w:val="space"/>
      <w:lvlText w:val="图%1-%8"/>
      <w:lvlJc w:val="left"/>
      <w:pPr>
        <w:ind w:left="1701" w:firstLine="0"/>
      </w:pPr>
      <w:rPr>
        <w:rFonts w:hint="default" w:ascii="Times New Roman" w:hAnsi="Times New Roman" w:eastAsia="黑体" w:cs="Book Antiqua"/>
        <w:b w:val="0"/>
        <w:bCs/>
        <w:i w:val="0"/>
        <w:iCs w:val="0"/>
        <w:strike w:val="0"/>
        <w:dstrike w:val="0"/>
        <w:outline w:val="0"/>
        <w:shadow w:val="0"/>
        <w:emboss w:val="0"/>
        <w:imprint w:val="0"/>
        <w:color w:val="auto"/>
        <w:sz w:val="21"/>
        <w:szCs w:val="21"/>
        <w:vertAlign w:val="baseline"/>
      </w:rPr>
    </w:lvl>
    <w:lvl w:ilvl="8" w:tentative="0">
      <w:start w:val="1"/>
      <w:numFmt w:val="decimal"/>
      <w:lvlRestart w:val="1"/>
      <w:pStyle w:val="214"/>
      <w:suff w:val="space"/>
      <w:lvlText w:val="表%1-%9"/>
      <w:lvlJc w:val="left"/>
      <w:pPr>
        <w:ind w:left="1701" w:firstLine="0"/>
      </w:pPr>
      <w:rPr>
        <w:rFonts w:hint="default" w:ascii="Times New Roman" w:hAnsi="Times New Roman" w:eastAsia="黑体"/>
        <w:b w:val="0"/>
        <w:bCs/>
        <w:i w:val="0"/>
        <w:iCs w:val="0"/>
        <w:color w:val="auto"/>
        <w:sz w:val="21"/>
        <w:szCs w:val="21"/>
      </w:rPr>
    </w:lvl>
  </w:abstractNum>
  <w:abstractNum w:abstractNumId="13">
    <w:nsid w:val="1D5755D3"/>
    <w:multiLevelType w:val="multilevel"/>
    <w:tmpl w:val="1D5755D3"/>
    <w:lvl w:ilvl="0" w:tentative="0">
      <w:start w:val="1"/>
      <w:numFmt w:val="bullet"/>
      <w:pStyle w:val="181"/>
      <w:lvlText w:val=""/>
      <w:lvlJc w:val="left"/>
      <w:pPr>
        <w:tabs>
          <w:tab w:val="left" w:pos="2126"/>
        </w:tabs>
        <w:ind w:left="2126" w:hanging="425"/>
      </w:pPr>
      <w:rPr>
        <w:rFonts w:hint="default" w:ascii="Wingdings" w:hAnsi="Wingdings" w:cs="Wingdings"/>
        <w:b w:val="0"/>
        <w:bCs w:val="0"/>
        <w:i w:val="0"/>
        <w:iCs w:val="0"/>
        <w:caps w:val="0"/>
        <w:strike w:val="0"/>
        <w:dstrike w:val="0"/>
        <w:outline w:val="0"/>
        <w:shadow w:val="0"/>
        <w:emboss w:val="0"/>
        <w:imprint w:val="0"/>
        <w:vanish w:val="0"/>
        <w:spacing w:val="0"/>
        <w:w w:val="100"/>
        <w:position w:val="2"/>
        <w:sz w:val="16"/>
        <w:szCs w:val="16"/>
        <w:vertAlign w:val="baseline"/>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4">
    <w:nsid w:val="27727B63"/>
    <w:multiLevelType w:val="multilevel"/>
    <w:tmpl w:val="27727B63"/>
    <w:lvl w:ilvl="0" w:tentative="0">
      <w:start w:val="1"/>
      <w:numFmt w:val="bullet"/>
      <w:pStyle w:val="215"/>
      <w:lvlText w:val=""/>
      <w:lvlJc w:val="left"/>
      <w:pPr>
        <w:tabs>
          <w:tab w:val="left" w:pos="454"/>
        </w:tabs>
        <w:ind w:left="454" w:hanging="284"/>
      </w:pPr>
      <w:rPr>
        <w:rFonts w:hint="default" w:ascii="Wingdings" w:hAnsi="Wingdings"/>
        <w:color w:val="auto"/>
        <w:spacing w:val="0"/>
        <w:w w:val="100"/>
        <w:position w:val="1"/>
        <w:sz w:val="13"/>
        <w:szCs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5">
    <w:nsid w:val="41C973A7"/>
    <w:multiLevelType w:val="multilevel"/>
    <w:tmpl w:val="41C973A7"/>
    <w:lvl w:ilvl="0" w:tentative="0">
      <w:start w:val="1"/>
      <w:numFmt w:val="decimal"/>
      <w:pStyle w:val="223"/>
      <w:suff w:val="space"/>
      <w:lvlText w:val="图%1"/>
      <w:lvlJc w:val="left"/>
      <w:pPr>
        <w:ind w:left="1701" w:firstLine="0"/>
      </w:pPr>
      <w:rPr>
        <w:rFonts w:hint="default" w:ascii="Times New Roman" w:hAnsi="Times New Roman" w:eastAsia="黑体" w:cs="Book Antiqua"/>
        <w:b w:val="0"/>
        <w:bCs/>
        <w:i w:val="0"/>
        <w:iCs w:val="0"/>
        <w:sz w:val="21"/>
        <w:szCs w:val="21"/>
        <w:u w:val="no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41C973A8"/>
    <w:multiLevelType w:val="multilevel"/>
    <w:tmpl w:val="41C973A8"/>
    <w:lvl w:ilvl="0" w:tentative="0">
      <w:start w:val="1"/>
      <w:numFmt w:val="decimal"/>
      <w:pStyle w:val="245"/>
      <w:suff w:val="space"/>
      <w:lvlText w:val="表%1"/>
      <w:lvlJc w:val="left"/>
      <w:pPr>
        <w:ind w:left="1701" w:firstLine="0"/>
      </w:pPr>
      <w:rPr>
        <w:rFonts w:hint="default" w:ascii="Times New Roman" w:hAnsi="Times New Roman" w:eastAsia="黑体" w:cs="Book Antiqua"/>
        <w:b w:val="0"/>
        <w:bCs/>
        <w:i w:val="0"/>
        <w:iCs w:val="0"/>
        <w:strike w:val="0"/>
        <w:dstrike w:val="0"/>
        <w:outline w:val="0"/>
        <w:shadow w:val="0"/>
        <w:emboss w:val="0"/>
        <w:imprint w:val="0"/>
        <w:color w:val="auto"/>
        <w:sz w:val="21"/>
        <w:szCs w:val="21"/>
        <w:vertAlign w:val="baseli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463C3DB5"/>
    <w:multiLevelType w:val="multilevel"/>
    <w:tmpl w:val="463C3DB5"/>
    <w:lvl w:ilvl="0" w:tentative="0">
      <w:start w:val="1"/>
      <w:numFmt w:val="decimal"/>
      <w:pStyle w:val="228"/>
      <w:lvlText w:val="%1."/>
      <w:lvlJc w:val="left"/>
      <w:pPr>
        <w:tabs>
          <w:tab w:val="left" w:pos="284"/>
        </w:tabs>
        <w:ind w:left="284" w:hanging="28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4DDA66D1"/>
    <w:multiLevelType w:val="multilevel"/>
    <w:tmpl w:val="4DDA66D1"/>
    <w:lvl w:ilvl="0" w:tentative="0">
      <w:start w:val="1"/>
      <w:numFmt w:val="upperLetter"/>
      <w:pStyle w:val="154"/>
      <w:suff w:val="nothing"/>
      <w:lvlText w:val="%1 "/>
      <w:lvlJc w:val="left"/>
      <w:pPr>
        <w:ind w:left="0" w:firstLine="0"/>
      </w:pPr>
      <w:rPr>
        <w:rFonts w:hint="default" w:ascii="Book Antiqua" w:hAnsi="Book Antiqua" w:eastAsia="黑体" w:cs="Book Antiqua"/>
        <w:b/>
        <w:bCs/>
        <w:i w:val="0"/>
        <w:iCs w:val="0"/>
        <w:caps w:val="0"/>
        <w:strike w:val="0"/>
        <w:dstrike w:val="0"/>
        <w:outline w:val="0"/>
        <w:shadow w:val="0"/>
        <w:emboss w:val="0"/>
        <w:imprint w:val="0"/>
        <w:vanish w:val="0"/>
        <w:color w:val="000000"/>
        <w:sz w:val="144"/>
        <w:szCs w:val="144"/>
        <w:vertAlign w:val="baseline"/>
      </w:rPr>
    </w:lvl>
    <w:lvl w:ilvl="1" w:tentative="0">
      <w:start w:val="1"/>
      <w:numFmt w:val="decimal"/>
      <w:pStyle w:val="155"/>
      <w:suff w:val="nothing"/>
      <w:lvlText w:val="%1.%2 "/>
      <w:lvlJc w:val="left"/>
      <w:pPr>
        <w:ind w:left="0" w:firstLine="0"/>
      </w:pPr>
      <w:rPr>
        <w:rFonts w:hint="default" w:ascii="Book Antiqua" w:hAnsi="Book Antiqua" w:eastAsia="黑体" w:cs="Book Antiqua"/>
        <w:b w:val="0"/>
        <w:bCs/>
        <w:i w:val="0"/>
        <w:iCs w:val="0"/>
        <w:caps w:val="0"/>
        <w:strike w:val="0"/>
        <w:dstrike w:val="0"/>
        <w:outline w:val="0"/>
        <w:shadow w:val="0"/>
        <w:emboss w:val="0"/>
        <w:imprint w:val="0"/>
        <w:snapToGrid w:val="0"/>
        <w:vanish w:val="0"/>
        <w:spacing w:val="0"/>
        <w:kern w:val="0"/>
        <w:sz w:val="36"/>
        <w:szCs w:val="36"/>
        <w:vertAlign w:val="baseline"/>
      </w:rPr>
    </w:lvl>
    <w:lvl w:ilvl="2" w:tentative="0">
      <w:start w:val="1"/>
      <w:numFmt w:val="decimal"/>
      <w:pStyle w:val="156"/>
      <w:suff w:val="nothing"/>
      <w:lvlText w:val="%1.%2.%3 "/>
      <w:lvlJc w:val="left"/>
      <w:pPr>
        <w:ind w:left="0" w:firstLine="0"/>
      </w:pPr>
      <w:rPr>
        <w:rFonts w:hint="default" w:ascii="Book Antiqua" w:hAnsi="Book Antiqua" w:eastAsia="黑体" w:cs="Book Antiqua"/>
        <w:b w:val="0"/>
        <w:bCs/>
        <w:i w:val="0"/>
        <w:iCs w:val="0"/>
        <w:caps w:val="0"/>
        <w:strike w:val="0"/>
        <w:dstrike w:val="0"/>
        <w:outline w:val="0"/>
        <w:shadow w:val="0"/>
        <w:emboss w:val="0"/>
        <w:imprint w:val="0"/>
        <w:snapToGrid w:val="0"/>
        <w:vanish w:val="0"/>
        <w:kern w:val="0"/>
        <w:sz w:val="32"/>
        <w:szCs w:val="32"/>
        <w:vertAlign w:val="baseline"/>
      </w:rPr>
    </w:lvl>
    <w:lvl w:ilvl="3" w:tentative="0">
      <w:start w:val="1"/>
      <w:numFmt w:val="decimal"/>
      <w:pStyle w:val="157"/>
      <w:suff w:val="nothing"/>
      <w:lvlText w:val="%1.%2.%3.%4 "/>
      <w:lvlJc w:val="left"/>
      <w:pPr>
        <w:ind w:left="0" w:firstLine="0"/>
      </w:pPr>
      <w:rPr>
        <w:rFonts w:hint="default" w:ascii="Book Antiqua" w:hAnsi="Book Antiqua" w:eastAsia="黑体" w:cs="Book Antiqua"/>
        <w:b w:val="0"/>
        <w:bCs/>
        <w:i w:val="0"/>
        <w:iCs w:val="0"/>
        <w:caps w:val="0"/>
        <w:strike w:val="0"/>
        <w:dstrike w:val="0"/>
        <w:outline w:val="0"/>
        <w:shadow w:val="0"/>
        <w:emboss w:val="0"/>
        <w:imprint w:val="0"/>
        <w:snapToGrid w:val="0"/>
        <w:vanish w:val="0"/>
        <w:kern w:val="0"/>
        <w:sz w:val="28"/>
        <w:szCs w:val="28"/>
        <w:vertAlign w:val="baseline"/>
      </w:rPr>
    </w:lvl>
    <w:lvl w:ilvl="4" w:tentative="0">
      <w:start w:val="1"/>
      <w:numFmt w:val="decimal"/>
      <w:pStyle w:val="158"/>
      <w:suff w:val="nothing"/>
      <w:lvlText w:val="%1.%2.%3.%4.%5 "/>
      <w:lvlJc w:val="left"/>
      <w:pPr>
        <w:ind w:left="0" w:firstLine="0"/>
      </w:pPr>
      <w:rPr>
        <w:rFonts w:hint="default" w:ascii="Book Antiqua" w:hAnsi="Book Antiqua" w:eastAsia="黑体" w:cs="Book Antiqua"/>
        <w:b w:val="0"/>
        <w:bCs/>
        <w:i w:val="0"/>
        <w:iCs w:val="0"/>
        <w:caps w:val="0"/>
        <w:strike w:val="0"/>
        <w:dstrike w:val="0"/>
        <w:outline w:val="0"/>
        <w:shadow w:val="0"/>
        <w:emboss w:val="0"/>
        <w:imprint w:val="0"/>
        <w:snapToGrid w:val="0"/>
        <w:vanish w:val="0"/>
        <w:kern w:val="0"/>
        <w:sz w:val="24"/>
        <w:szCs w:val="24"/>
        <w:vertAlign w:val="baseline"/>
      </w:rPr>
    </w:lvl>
    <w:lvl w:ilvl="5" w:tentative="0">
      <w:start w:val="1"/>
      <w:numFmt w:val="decimal"/>
      <w:pStyle w:val="243"/>
      <w:lvlText w:val="步骤 %6"/>
      <w:lvlJc w:val="right"/>
      <w:pPr>
        <w:tabs>
          <w:tab w:val="left" w:pos="1701"/>
        </w:tabs>
        <w:ind w:left="1701" w:hanging="159"/>
      </w:pPr>
      <w:rPr>
        <w:rFonts w:hint="default" w:ascii="Book Antiqua" w:hAnsi="Book Antiqua" w:eastAsia="黑体" w:cs="Times New Roman"/>
        <w:b w:val="0"/>
        <w:bCs/>
        <w:i w:val="0"/>
        <w:iCs w:val="0"/>
        <w:sz w:val="21"/>
        <w:szCs w:val="21"/>
        <w:u w:val="none"/>
      </w:rPr>
    </w:lvl>
    <w:lvl w:ilvl="6" w:tentative="0">
      <w:start w:val="1"/>
      <w:numFmt w:val="decimal"/>
      <w:pStyle w:val="242"/>
      <w:lvlText w:val="%7."/>
      <w:lvlJc w:val="left"/>
      <w:pPr>
        <w:tabs>
          <w:tab w:val="left" w:pos="2126"/>
        </w:tabs>
        <w:ind w:left="2126" w:hanging="425"/>
      </w:pPr>
      <w:rPr>
        <w:rFonts w:hint="default" w:ascii="Times New Roman" w:hAnsi="Times New Roman" w:cs="Times New Roman"/>
        <w:b w:val="0"/>
        <w:bCs/>
        <w:i w:val="0"/>
        <w:iCs w:val="0"/>
        <w:color w:val="auto"/>
        <w:sz w:val="21"/>
        <w:szCs w:val="21"/>
      </w:rPr>
    </w:lvl>
    <w:lvl w:ilvl="7" w:tentative="0">
      <w:start w:val="1"/>
      <w:numFmt w:val="decimal"/>
      <w:lvlRestart w:val="1"/>
      <w:pStyle w:val="222"/>
      <w:suff w:val="space"/>
      <w:lvlText w:val="图%1-%8"/>
      <w:lvlJc w:val="left"/>
      <w:pPr>
        <w:ind w:left="1701" w:firstLine="0"/>
      </w:pPr>
      <w:rPr>
        <w:rFonts w:hint="default" w:ascii="Times New Roman" w:hAnsi="Times New Roman" w:eastAsia="黑体" w:cs="Book Antiqua"/>
        <w:b w:val="0"/>
        <w:bCs/>
        <w:i w:val="0"/>
        <w:iCs w:val="0"/>
        <w:sz w:val="21"/>
        <w:szCs w:val="21"/>
        <w:u w:val="none"/>
      </w:rPr>
    </w:lvl>
    <w:lvl w:ilvl="8" w:tentative="0">
      <w:start w:val="1"/>
      <w:numFmt w:val="decimal"/>
      <w:lvlRestart w:val="1"/>
      <w:pStyle w:val="244"/>
      <w:suff w:val="space"/>
      <w:lvlText w:val="表%1-%9"/>
      <w:lvlJc w:val="left"/>
      <w:pPr>
        <w:ind w:left="1701" w:firstLine="0"/>
      </w:pPr>
      <w:rPr>
        <w:rFonts w:hint="default" w:ascii="Times New Roman" w:hAnsi="Times New Roman" w:eastAsia="黑体" w:cs="Book Antiqua"/>
        <w:b w:val="0"/>
        <w:bCs/>
        <w:i w:val="0"/>
        <w:iCs w:val="0"/>
        <w:strike w:val="0"/>
        <w:dstrike w:val="0"/>
        <w:outline w:val="0"/>
        <w:shadow w:val="0"/>
        <w:emboss w:val="0"/>
        <w:imprint w:val="0"/>
        <w:color w:val="auto"/>
        <w:sz w:val="21"/>
        <w:szCs w:val="21"/>
        <w:vertAlign w:val="baseline"/>
      </w:rPr>
    </w:lvl>
  </w:abstractNum>
  <w:abstractNum w:abstractNumId="19">
    <w:nsid w:val="63156163"/>
    <w:multiLevelType w:val="multilevel"/>
    <w:tmpl w:val="63156163"/>
    <w:lvl w:ilvl="0" w:tentative="0">
      <w:start w:val="1"/>
      <w:numFmt w:val="upperLetter"/>
      <w:pStyle w:val="10"/>
      <w:suff w:val="nothing"/>
      <w:lvlText w:val="%1 "/>
      <w:lvlJc w:val="left"/>
      <w:pPr>
        <w:ind w:left="0" w:firstLine="0"/>
      </w:pPr>
      <w:rPr>
        <w:rFonts w:hint="default" w:ascii="Book Antiqua" w:hAnsi="Book Antiqua" w:eastAsia="黑体" w:cs="Book Antiqua"/>
        <w:b/>
        <w:bCs/>
        <w:i w:val="0"/>
        <w:iCs w:val="0"/>
        <w:caps w:val="0"/>
        <w:strike w:val="0"/>
        <w:dstrike w:val="0"/>
        <w:outline w:val="0"/>
        <w:shadow w:val="0"/>
        <w:emboss w:val="0"/>
        <w:imprint w:val="0"/>
        <w:vanish w:val="0"/>
        <w:color w:val="000000"/>
        <w:sz w:val="144"/>
        <w:szCs w:val="144"/>
        <w:vertAlign w:val="baseline"/>
      </w:rPr>
    </w:lvl>
    <w:lvl w:ilvl="1" w:tentative="0">
      <w:start w:val="1"/>
      <w:numFmt w:val="decimal"/>
      <w:pStyle w:val="11"/>
      <w:suff w:val="nothing"/>
      <w:lvlText w:val="%1.%2 "/>
      <w:lvlJc w:val="left"/>
      <w:pPr>
        <w:ind w:left="0" w:firstLine="0"/>
      </w:pPr>
      <w:rPr>
        <w:rFonts w:hint="default" w:ascii="Book Antiqua" w:hAnsi="Book Antiqua" w:eastAsia="黑体" w:cs="Book Antiqua"/>
        <w:b w:val="0"/>
        <w:bCs/>
        <w:i w:val="0"/>
        <w:iCs w:val="0"/>
        <w:caps w:val="0"/>
        <w:strike w:val="0"/>
        <w:dstrike w:val="0"/>
        <w:outline w:val="0"/>
        <w:shadow w:val="0"/>
        <w:emboss w:val="0"/>
        <w:imprint w:val="0"/>
        <w:snapToGrid w:val="0"/>
        <w:vanish w:val="0"/>
        <w:spacing w:val="0"/>
        <w:kern w:val="0"/>
        <w:sz w:val="36"/>
        <w:szCs w:val="36"/>
        <w:vertAlign w:val="baseline"/>
      </w:rPr>
    </w:lvl>
    <w:lvl w:ilvl="2" w:tentative="0">
      <w:start w:val="1"/>
      <w:numFmt w:val="decimal"/>
      <w:pStyle w:val="12"/>
      <w:suff w:val="nothing"/>
      <w:lvlText w:val="%1.%2.%3 "/>
      <w:lvlJc w:val="left"/>
      <w:pPr>
        <w:ind w:left="0" w:firstLine="0"/>
      </w:pPr>
      <w:rPr>
        <w:rFonts w:hint="default" w:ascii="Book Antiqua" w:hAnsi="Book Antiqua" w:eastAsia="黑体" w:cs="Book Antiqua"/>
        <w:b w:val="0"/>
        <w:bCs/>
        <w:i w:val="0"/>
        <w:iCs w:val="0"/>
        <w:caps w:val="0"/>
        <w:strike w:val="0"/>
        <w:dstrike w:val="0"/>
        <w:outline w:val="0"/>
        <w:shadow w:val="0"/>
        <w:emboss w:val="0"/>
        <w:imprint w:val="0"/>
        <w:snapToGrid w:val="0"/>
        <w:vanish w:val="0"/>
        <w:kern w:val="0"/>
        <w:sz w:val="32"/>
        <w:szCs w:val="32"/>
        <w:vertAlign w:val="baseline"/>
      </w:rPr>
    </w:lvl>
    <w:lvl w:ilvl="3" w:tentative="0">
      <w:start w:val="1"/>
      <w:numFmt w:val="decimal"/>
      <w:suff w:val="nothing"/>
      <w:lvlText w:val="%1.%2.%3.%4 "/>
      <w:lvlJc w:val="left"/>
      <w:pPr>
        <w:ind w:left="0" w:firstLine="0"/>
      </w:pPr>
      <w:rPr>
        <w:rFonts w:hint="default" w:ascii="Book Antiqua" w:hAnsi="Book Antiqua" w:eastAsia="黑体" w:cs="Book Antiqua"/>
        <w:b w:val="0"/>
        <w:bCs/>
        <w:i w:val="0"/>
        <w:iCs w:val="0"/>
        <w:caps w:val="0"/>
        <w:strike w:val="0"/>
        <w:dstrike w:val="0"/>
        <w:outline w:val="0"/>
        <w:shadow w:val="0"/>
        <w:emboss w:val="0"/>
        <w:imprint w:val="0"/>
        <w:snapToGrid w:val="0"/>
        <w:vanish w:val="0"/>
        <w:kern w:val="0"/>
        <w:sz w:val="28"/>
        <w:szCs w:val="28"/>
        <w:vertAlign w:val="baseline"/>
      </w:rPr>
    </w:lvl>
    <w:lvl w:ilvl="4" w:tentative="0">
      <w:start w:val="1"/>
      <w:numFmt w:val="decimal"/>
      <w:suff w:val="nothing"/>
      <w:lvlText w:val="%1.%2.%3.%4.%5 "/>
      <w:lvlJc w:val="left"/>
      <w:pPr>
        <w:ind w:left="0" w:firstLine="0"/>
      </w:pPr>
      <w:rPr>
        <w:rFonts w:hint="default" w:ascii="Book Antiqua" w:hAnsi="Book Antiqua" w:eastAsia="黑体" w:cs="Book Antiqua"/>
        <w:b w:val="0"/>
        <w:bCs/>
        <w:i w:val="0"/>
        <w:iCs w:val="0"/>
        <w:caps w:val="0"/>
        <w:strike w:val="0"/>
        <w:dstrike w:val="0"/>
        <w:outline w:val="0"/>
        <w:shadow w:val="0"/>
        <w:emboss w:val="0"/>
        <w:imprint w:val="0"/>
        <w:snapToGrid w:val="0"/>
        <w:vanish w:val="0"/>
        <w:kern w:val="0"/>
        <w:sz w:val="24"/>
        <w:szCs w:val="24"/>
        <w:vertAlign w:val="baseline"/>
      </w:rPr>
    </w:lvl>
    <w:lvl w:ilvl="5" w:tentative="0">
      <w:start w:val="1"/>
      <w:numFmt w:val="decimal"/>
      <w:lvlText w:val="步骤 %6"/>
      <w:lvlJc w:val="right"/>
      <w:pPr>
        <w:tabs>
          <w:tab w:val="left" w:pos="1701"/>
        </w:tabs>
        <w:ind w:left="1701" w:hanging="159"/>
      </w:pPr>
      <w:rPr>
        <w:rFonts w:hint="default" w:ascii="Book Antiqua" w:hAnsi="Book Antiqua" w:eastAsia="黑体" w:cs="Times New Roman"/>
        <w:b w:val="0"/>
        <w:bCs/>
        <w:i w:val="0"/>
        <w:iCs w:val="0"/>
        <w:sz w:val="21"/>
        <w:szCs w:val="21"/>
        <w:u w:val="none"/>
      </w:rPr>
    </w:lvl>
    <w:lvl w:ilvl="6" w:tentative="0">
      <w:start w:val="1"/>
      <w:numFmt w:val="decimal"/>
      <w:lvlText w:val="%7."/>
      <w:lvlJc w:val="left"/>
      <w:pPr>
        <w:tabs>
          <w:tab w:val="left" w:pos="2126"/>
        </w:tabs>
        <w:ind w:left="2126" w:hanging="425"/>
      </w:pPr>
      <w:rPr>
        <w:rFonts w:hint="default" w:ascii="Times New Roman" w:hAnsi="Times New Roman" w:cs="Times New Roman"/>
        <w:b w:val="0"/>
        <w:bCs/>
        <w:i w:val="0"/>
        <w:iCs w:val="0"/>
        <w:color w:val="auto"/>
        <w:sz w:val="21"/>
        <w:szCs w:val="21"/>
      </w:rPr>
    </w:lvl>
    <w:lvl w:ilvl="7" w:tentative="0">
      <w:start w:val="1"/>
      <w:numFmt w:val="decimal"/>
      <w:lvlRestart w:val="1"/>
      <w:suff w:val="space"/>
      <w:lvlText w:val="图%1-%8"/>
      <w:lvlJc w:val="left"/>
      <w:pPr>
        <w:ind w:left="1701" w:firstLine="0"/>
      </w:pPr>
      <w:rPr>
        <w:rFonts w:hint="default" w:ascii="Times New Roman" w:hAnsi="Times New Roman" w:eastAsia="黑体" w:cs="Book Antiqua"/>
        <w:b w:val="0"/>
        <w:bCs/>
        <w:i w:val="0"/>
        <w:iCs w:val="0"/>
        <w:sz w:val="21"/>
        <w:szCs w:val="21"/>
        <w:u w:val="none"/>
      </w:rPr>
    </w:lvl>
    <w:lvl w:ilvl="8" w:tentative="0">
      <w:start w:val="1"/>
      <w:numFmt w:val="decimal"/>
      <w:lvlRestart w:val="1"/>
      <w:suff w:val="space"/>
      <w:lvlText w:val="表%1-%9"/>
      <w:lvlJc w:val="left"/>
      <w:pPr>
        <w:ind w:left="1701" w:firstLine="0"/>
      </w:pPr>
      <w:rPr>
        <w:rFonts w:hint="default" w:ascii="Times New Roman" w:hAnsi="Times New Roman" w:eastAsia="黑体" w:cs="Book Antiqua"/>
        <w:b w:val="0"/>
        <w:bCs/>
        <w:i w:val="0"/>
        <w:iCs w:val="0"/>
        <w:strike w:val="0"/>
        <w:dstrike w:val="0"/>
        <w:outline w:val="0"/>
        <w:shadow w:val="0"/>
        <w:emboss w:val="0"/>
        <w:imprint w:val="0"/>
        <w:color w:val="auto"/>
        <w:sz w:val="21"/>
        <w:szCs w:val="21"/>
        <w:vertAlign w:val="baseline"/>
      </w:rPr>
    </w:lvl>
  </w:abstractNum>
  <w:abstractNum w:abstractNumId="20">
    <w:nsid w:val="667437AC"/>
    <w:multiLevelType w:val="multilevel"/>
    <w:tmpl w:val="667437AC"/>
    <w:lvl w:ilvl="0" w:tentative="0">
      <w:start w:val="1"/>
      <w:numFmt w:val="bullet"/>
      <w:pStyle w:val="233"/>
      <w:lvlText w:val=""/>
      <w:lvlJc w:val="left"/>
      <w:pPr>
        <w:tabs>
          <w:tab w:val="left" w:pos="2359"/>
        </w:tabs>
        <w:ind w:left="2359" w:hanging="284"/>
      </w:pPr>
      <w:rPr>
        <w:rFonts w:hint="default" w:ascii="Wingdings" w:hAnsi="Wingdings" w:cs="Wingdings"/>
        <w:position w:val="1"/>
        <w:sz w:val="13"/>
        <w:szCs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1">
    <w:nsid w:val="6E230785"/>
    <w:multiLevelType w:val="multilevel"/>
    <w:tmpl w:val="6E230785"/>
    <w:lvl w:ilvl="0" w:tentative="0">
      <w:start w:val="1"/>
      <w:numFmt w:val="bullet"/>
      <w:pStyle w:val="182"/>
      <w:lvlText w:val=""/>
      <w:lvlJc w:val="left"/>
      <w:pPr>
        <w:tabs>
          <w:tab w:val="left" w:pos="170"/>
        </w:tabs>
        <w:ind w:left="170" w:hanging="170"/>
      </w:pPr>
      <w:rPr>
        <w:rFonts w:hint="default" w:ascii="Wingdings" w:hAnsi="Wingdings" w:eastAsia="宋体"/>
        <w:b w:val="0"/>
        <w:i w:val="0"/>
        <w:color w:val="auto"/>
        <w:position w:val="3"/>
        <w:sz w:val="13"/>
        <w:szCs w:val="13"/>
      </w:rPr>
    </w:lvl>
    <w:lvl w:ilvl="1" w:tentative="0">
      <w:start w:val="1"/>
      <w:numFmt w:val="lowerLetter"/>
      <w:pStyle w:val="184"/>
      <w:lvlText w:val="%2."/>
      <w:lvlJc w:val="left"/>
      <w:pPr>
        <w:tabs>
          <w:tab w:val="left" w:pos="284"/>
        </w:tabs>
        <w:ind w:left="568" w:hanging="284"/>
      </w:pPr>
      <w:rPr>
        <w:rFonts w:hint="default" w:ascii="Times New Roman" w:hAnsi="Times New Roman" w:cs="Book Antiqua"/>
        <w:b w:val="0"/>
        <w:bCs/>
        <w:i w:val="0"/>
        <w:iCs w:val="0"/>
        <w:sz w:val="21"/>
        <w:szCs w:val="21"/>
        <w:u w:val="none"/>
      </w:rPr>
    </w:lvl>
    <w:lvl w:ilvl="2" w:tentative="0">
      <w:start w:val="1"/>
      <w:numFmt w:val="bullet"/>
      <w:pStyle w:val="183"/>
      <w:lvlText w:val="−"/>
      <w:lvlJc w:val="left"/>
      <w:pPr>
        <w:tabs>
          <w:tab w:val="left" w:pos="568"/>
        </w:tabs>
        <w:ind w:left="568" w:hanging="284"/>
      </w:pPr>
      <w:rPr>
        <w:rFonts w:hint="default" w:ascii="Times New Roman" w:hAnsi="Times New Roman" w:cs="Times New Roman"/>
        <w:sz w:val="16"/>
        <w:szCs w:val="16"/>
      </w:rPr>
    </w:lvl>
    <w:lvl w:ilvl="3" w:tentative="0">
      <w:start w:val="1"/>
      <w:numFmt w:val="decimal"/>
      <w:pStyle w:val="185"/>
      <w:lvlText w:val="%4."/>
      <w:lvlJc w:val="left"/>
      <w:pPr>
        <w:tabs>
          <w:tab w:val="left" w:pos="284"/>
        </w:tabs>
        <w:ind w:left="568" w:hanging="284"/>
      </w:pPr>
      <w:rPr>
        <w:rFonts w:hint="default" w:ascii="Times New Roman" w:hAnsi="Times New Roman" w:cs="Book Antiqua"/>
        <w:b w:val="0"/>
        <w:bCs/>
        <w:i w:val="0"/>
        <w:iCs w:val="0"/>
        <w:sz w:val="21"/>
        <w:szCs w:val="21"/>
        <w:u w:val="none"/>
      </w:rPr>
    </w:lvl>
    <w:lvl w:ilvl="4" w:tentative="0">
      <w:start w:val="1"/>
      <w:numFmt w:val="bullet"/>
      <w:pStyle w:val="186"/>
      <w:lvlText w:val=""/>
      <w:lvlJc w:val="left"/>
      <w:pPr>
        <w:tabs>
          <w:tab w:val="left" w:pos="568"/>
        </w:tabs>
        <w:ind w:left="568" w:hanging="284"/>
      </w:pPr>
      <w:rPr>
        <w:rFonts w:hint="default" w:ascii="Wingdings" w:hAnsi="Wingdings" w:eastAsia="宋体"/>
        <w:b w:val="0"/>
        <w:i w:val="0"/>
        <w:color w:val="auto"/>
        <w:position w:val="3"/>
        <w:sz w:val="13"/>
        <w:szCs w:val="13"/>
      </w:rPr>
    </w:lvl>
    <w:lvl w:ilvl="5" w:tentative="0">
      <w:start w:val="1"/>
      <w:numFmt w:val="decimal"/>
      <w:pStyle w:val="203"/>
      <w:lvlText w:val="%6."/>
      <w:lvlJc w:val="left"/>
      <w:pPr>
        <w:tabs>
          <w:tab w:val="left" w:pos="1985"/>
        </w:tabs>
        <w:ind w:left="1985" w:hanging="284"/>
      </w:pPr>
      <w:rPr>
        <w:rFonts w:hint="default" w:ascii="Times New Roman" w:hAnsi="Times New Roman" w:cs="Book Antiqua"/>
        <w:color w:val="auto"/>
        <w:spacing w:val="0"/>
        <w:w w:val="100"/>
        <w:position w:val="1"/>
        <w:sz w:val="21"/>
        <w:szCs w:val="21"/>
      </w:rPr>
    </w:lvl>
    <w:lvl w:ilvl="6" w:tentative="0">
      <w:start w:val="1"/>
      <w:numFmt w:val="decimal"/>
      <w:pStyle w:val="234"/>
      <w:lvlText w:val="%7."/>
      <w:lvlJc w:val="left"/>
      <w:pPr>
        <w:tabs>
          <w:tab w:val="left" w:pos="2359"/>
        </w:tabs>
        <w:ind w:left="2359" w:hanging="284"/>
      </w:pPr>
      <w:rPr>
        <w:rFonts w:hint="default" w:ascii="Times New Roman" w:hAnsi="Times New Roman" w:cs="Book Antiqua"/>
        <w:color w:val="auto"/>
        <w:spacing w:val="0"/>
        <w:w w:val="100"/>
        <w:position w:val="1"/>
        <w:sz w:val="18"/>
        <w:szCs w:val="18"/>
      </w:rPr>
    </w:lvl>
    <w:lvl w:ilvl="7" w:tentative="0">
      <w:start w:val="1"/>
      <w:numFmt w:val="decimal"/>
      <w:pStyle w:val="216"/>
      <w:lvlText w:val="%8."/>
      <w:lvlJc w:val="left"/>
      <w:pPr>
        <w:tabs>
          <w:tab w:val="left" w:pos="454"/>
        </w:tabs>
        <w:ind w:left="454" w:hanging="284"/>
      </w:pPr>
      <w:rPr>
        <w:rFonts w:hint="default" w:ascii="Times New Roman" w:hAnsi="Times New Roman" w:cs="Book Antiqua"/>
        <w:color w:val="auto"/>
        <w:spacing w:val="0"/>
        <w:w w:val="100"/>
        <w:position w:val="1"/>
        <w:sz w:val="18"/>
        <w:szCs w:val="18"/>
      </w:rPr>
    </w:lvl>
    <w:lvl w:ilvl="8" w:tentative="0">
      <w:start w:val="1"/>
      <w:numFmt w:val="bullet"/>
      <w:lvlText w:val=""/>
      <w:lvlJc w:val="left"/>
      <w:pPr>
        <w:tabs>
          <w:tab w:val="left" w:pos="3780"/>
        </w:tabs>
        <w:ind w:left="3780" w:hanging="420"/>
      </w:pPr>
      <w:rPr>
        <w:rFonts w:hint="default" w:ascii="Wingdings" w:hAnsi="Wingdings"/>
      </w:rPr>
    </w:lvl>
  </w:abstractNum>
  <w:abstractNum w:abstractNumId="22">
    <w:nsid w:val="7F773C35"/>
    <w:multiLevelType w:val="multilevel"/>
    <w:tmpl w:val="7F773C35"/>
    <w:lvl w:ilvl="0" w:tentative="0">
      <w:start w:val="1"/>
      <w:numFmt w:val="decimal"/>
      <w:pStyle w:val="188"/>
      <w:lvlText w:val="%1."/>
      <w:lvlJc w:val="left"/>
      <w:pPr>
        <w:tabs>
          <w:tab w:val="left" w:pos="2126"/>
        </w:tabs>
        <w:ind w:left="2126" w:hanging="425"/>
      </w:pPr>
      <w:rPr>
        <w:rFonts w:hint="default" w:ascii="Times New Roman" w:hAnsi="Times New Roman" w:cs="Book Antiqua"/>
        <w:b w:val="0"/>
        <w:bCs/>
        <w:i w:val="0"/>
        <w:iCs w:val="0"/>
        <w:sz w:val="21"/>
        <w:szCs w:val="21"/>
        <w:u w:val="none"/>
      </w:rPr>
    </w:lvl>
    <w:lvl w:ilvl="1" w:tentative="0">
      <w:start w:val="1"/>
      <w:numFmt w:val="lowerLetter"/>
      <w:pStyle w:val="189"/>
      <w:lvlText w:val="%2."/>
      <w:lvlJc w:val="left"/>
      <w:pPr>
        <w:tabs>
          <w:tab w:val="left" w:pos="2551"/>
        </w:tabs>
        <w:ind w:left="2551" w:hanging="425"/>
      </w:pPr>
      <w:rPr>
        <w:rFonts w:hint="default" w:ascii="Times New Roman" w:hAnsi="Times New Roman" w:cs="Book Antiqua"/>
        <w:b w:val="0"/>
        <w:bCs/>
        <w:i w:val="0"/>
        <w:iCs w:val="0"/>
        <w:sz w:val="21"/>
        <w:szCs w:val="21"/>
        <w:u w:val="none"/>
      </w:rPr>
    </w:lvl>
    <w:lvl w:ilvl="2" w:tentative="0">
      <w:start w:val="1"/>
      <w:numFmt w:val="lowerRoman"/>
      <w:pStyle w:val="190"/>
      <w:lvlText w:val="%3."/>
      <w:lvlJc w:val="left"/>
      <w:pPr>
        <w:tabs>
          <w:tab w:val="left" w:pos="2976"/>
        </w:tabs>
        <w:ind w:left="2976" w:hanging="425"/>
      </w:pPr>
      <w:rPr>
        <w:rFonts w:hint="default" w:ascii="Times New Roman" w:hAnsi="Times New Roman" w:cs="Book Antiqua"/>
        <w:b w:val="0"/>
        <w:bCs/>
        <w:i w:val="0"/>
        <w:iCs w:val="0"/>
        <w:sz w:val="21"/>
        <w:szCs w:val="21"/>
        <w:u w:val="none"/>
      </w:rPr>
    </w:lvl>
    <w:lvl w:ilvl="3" w:tentative="0">
      <w:start w:val="1"/>
      <w:numFmt w:val="decimal"/>
      <w:pStyle w:val="191"/>
      <w:lvlText w:val="%4)"/>
      <w:lvlJc w:val="left"/>
      <w:pPr>
        <w:tabs>
          <w:tab w:val="left" w:pos="3401"/>
        </w:tabs>
        <w:ind w:left="3401" w:hanging="425"/>
      </w:pPr>
      <w:rPr>
        <w:rFonts w:hint="default" w:ascii="Times New Roman" w:hAnsi="Times New Roman" w:cs="Book Antiqua"/>
        <w:b w:val="0"/>
        <w:bCs/>
        <w:i w:val="0"/>
        <w:iCs w:val="0"/>
        <w:sz w:val="21"/>
        <w:szCs w:val="21"/>
        <w:u w:val="none"/>
      </w:rPr>
    </w:lvl>
    <w:lvl w:ilvl="4" w:tentative="0">
      <w:start w:val="1"/>
      <w:numFmt w:val="bullet"/>
      <w:lvlText w:val=""/>
      <w:lvlJc w:val="left"/>
      <w:pPr>
        <w:tabs>
          <w:tab w:val="left" w:pos="1260"/>
        </w:tabs>
        <w:ind w:left="1260" w:hanging="420"/>
      </w:pPr>
      <w:rPr>
        <w:rFonts w:hint="default" w:ascii="Wingdings" w:hAnsi="Wingdings"/>
      </w:rPr>
    </w:lvl>
    <w:lvl w:ilvl="5" w:tentative="0">
      <w:start w:val="1"/>
      <w:numFmt w:val="bullet"/>
      <w:lvlText w:val=""/>
      <w:lvlJc w:val="left"/>
      <w:pPr>
        <w:tabs>
          <w:tab w:val="left" w:pos="1680"/>
        </w:tabs>
        <w:ind w:left="1680" w:hanging="420"/>
      </w:pPr>
      <w:rPr>
        <w:rFonts w:hint="default" w:ascii="Wingdings" w:hAnsi="Wingdings"/>
      </w:rPr>
    </w:lvl>
    <w:lvl w:ilvl="6" w:tentative="0">
      <w:start w:val="1"/>
      <w:numFmt w:val="bullet"/>
      <w:lvlText w:val=""/>
      <w:lvlJc w:val="left"/>
      <w:pPr>
        <w:tabs>
          <w:tab w:val="left" w:pos="2100"/>
        </w:tabs>
        <w:ind w:left="2100" w:hanging="420"/>
      </w:pPr>
      <w:rPr>
        <w:rFonts w:hint="default" w:ascii="Wingdings" w:hAnsi="Wingdings"/>
      </w:rPr>
    </w:lvl>
    <w:lvl w:ilvl="7" w:tentative="0">
      <w:start w:val="1"/>
      <w:numFmt w:val="bullet"/>
      <w:lvlText w:val=""/>
      <w:lvlJc w:val="left"/>
      <w:pPr>
        <w:tabs>
          <w:tab w:val="left" w:pos="2520"/>
        </w:tabs>
        <w:ind w:left="2520" w:hanging="420"/>
      </w:pPr>
      <w:rPr>
        <w:rFonts w:hint="default" w:ascii="Wingdings" w:hAnsi="Wingdings"/>
      </w:rPr>
    </w:lvl>
    <w:lvl w:ilvl="8" w:tentative="0">
      <w:start w:val="1"/>
      <w:numFmt w:val="decimal"/>
      <w:lvlRestart w:val="0"/>
      <w:lvlText w:val="%9."/>
      <w:lvlJc w:val="left"/>
      <w:pPr>
        <w:tabs>
          <w:tab w:val="left" w:pos="284"/>
        </w:tabs>
        <w:ind w:left="284" w:hanging="284"/>
      </w:pPr>
      <w:rPr>
        <w:rFonts w:hint="eastAsia"/>
      </w:rPr>
    </w:lvl>
  </w:abstractNum>
  <w:num w:numId="1">
    <w:abstractNumId w:val="12"/>
  </w:num>
  <w:num w:numId="2">
    <w:abstractNumId w:val="18"/>
  </w:num>
  <w:num w:numId="3">
    <w:abstractNumId w:val="19"/>
  </w:num>
  <w:num w:numId="4">
    <w:abstractNumId w:val="3"/>
  </w:num>
  <w:num w:numId="5">
    <w:abstractNumId w:val="5"/>
  </w:num>
  <w:num w:numId="6">
    <w:abstractNumId w:val="8"/>
  </w:num>
  <w:num w:numId="7">
    <w:abstractNumId w:val="9"/>
  </w:num>
  <w:num w:numId="8">
    <w:abstractNumId w:val="6"/>
  </w:num>
  <w:num w:numId="9">
    <w:abstractNumId w:val="2"/>
  </w:num>
  <w:num w:numId="10">
    <w:abstractNumId w:val="7"/>
  </w:num>
  <w:num w:numId="11">
    <w:abstractNumId w:val="4"/>
  </w:num>
  <w:num w:numId="12">
    <w:abstractNumId w:val="1"/>
  </w:num>
  <w:num w:numId="13">
    <w:abstractNumId w:val="0"/>
  </w:num>
  <w:num w:numId="14">
    <w:abstractNumId w:val="13"/>
  </w:num>
  <w:num w:numId="15">
    <w:abstractNumId w:val="21"/>
  </w:num>
  <w:num w:numId="16">
    <w:abstractNumId w:val="22"/>
  </w:num>
  <w:num w:numId="17">
    <w:abstractNumId w:val="10"/>
  </w:num>
  <w:num w:numId="18">
    <w:abstractNumId w:val="11"/>
  </w:num>
  <w:num w:numId="19">
    <w:abstractNumId w:val="14"/>
  </w:num>
  <w:num w:numId="20">
    <w:abstractNumId w:val="15"/>
  </w:num>
  <w:num w:numId="21">
    <w:abstractNumId w:val="17"/>
  </w:num>
  <w:num w:numId="22">
    <w:abstractNumId w:val="20"/>
  </w:num>
  <w:num w:numId="23">
    <w:abstractNumId w:val="16"/>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balanceSingleByteDoubleByteWidth/>
    <w:doNotLeaveBackslashAlone/>
    <w:ulTrailSpace/>
    <w:doNotExpandShiftReturn/>
    <w:adjustLineHeightInTable/>
    <w:useWord2002TableStyleRules/>
    <w:useFELayout/>
    <w:doNotUseIndentAsNumberingTabStop/>
    <w:autofitToFirstFixedWidthCell/>
    <w:splitPgBreakAndParaMark/>
    <w:doNotVertAlignCellWithSp/>
    <w:doNotVertAlignInTxbx/>
    <w:compatSetting w:name="compatibilityMode" w:uri="http://schemas.microsoft.com/office/word" w:val="11"/>
  </w:compat>
  <w:docVars>
    <w:docVar w:name="commondata" w:val="eyJoZGlkIjoiYzQ2MjE4M2QwM2RlN2EzOTRkM2RhNDM3MDhjYjlmNDAifQ=="/>
  </w:docVars>
  <w:rsids>
    <w:rsidRoot w:val="00000000"/>
    <w:rsid w:val="0E8617F9"/>
    <w:rsid w:val="16822376"/>
    <w:rsid w:val="485A26AE"/>
    <w:rsid w:val="48C15AE9"/>
    <w:rsid w:val="50C37B80"/>
    <w:rsid w:val="59BA0E4A"/>
    <w:rsid w:val="762A179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name="heading 4"/>
    <w:lsdException w:qFormat="1" w:unhideWhenUsed="0" w:uiPriority="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qFormat="1" w:unhideWhenUsed="0" w:uiPriority="0" w:semiHidden="0" w:name="index 2"/>
    <w:lsdException w:qFormat="1" w:unhideWhenUsed="0" w:uiPriority="0" w:semiHidden="0" w:name="index 3"/>
    <w:lsdException w:qFormat="1" w:unhideWhenUsed="0" w:uiPriority="0" w:name="index 4"/>
    <w:lsdException w:unhideWhenUsed="0" w:uiPriority="0" w:name="index 5"/>
    <w:lsdException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0" w:name="toc 1"/>
    <w:lsdException w:qFormat="1" w:unhideWhenUsed="0" w:uiPriority="0" w:name="toc 2"/>
    <w:lsdException w:qFormat="1" w:unhideWhenUsed="0" w:uiPriority="0" w:name="toc 3"/>
    <w:lsdException w:unhideWhenUsed="0" w:uiPriority="0" w:name="toc 4"/>
    <w:lsdException w:unhideWhenUsed="0" w:uiPriority="0" w:name="toc 5"/>
    <w:lsdException w:qFormat="1" w:unhideWhenUsed="0" w:uiPriority="0" w:name="toc 6"/>
    <w:lsdException w:unhideWhenUsed="0" w:uiPriority="0" w:name="toc 7"/>
    <w:lsdException w:qFormat="1" w:unhideWhenUsed="0" w:uiPriority="0" w:name="toc 8"/>
    <w:lsdException w:qFormat="1" w:unhideWhenUsed="0" w:uiPriority="0" w:name="toc 9"/>
    <w:lsdException w:qFormat="1" w:unhideWhenUsed="0" w:uiPriority="0" w:name="Normal Indent"/>
    <w:lsdException w:qFormat="1" w:unhideWhenUsed="0" w:uiPriority="0" w:name="footnote text"/>
    <w:lsdException w:qFormat="1" w:unhideWhenUsed="0" w:uiPriority="0" w:name="annotation text"/>
    <w:lsdException w:qFormat="1" w:unhideWhenUsed="0" w:uiPriority="0" w:semiHidden="0" w:name="header"/>
    <w:lsdException w:qFormat="1" w:unhideWhenUsed="0" w:uiPriority="0" w:name="footer"/>
    <w:lsdException w:qFormat="1" w:unhideWhenUsed="0" w:uiPriority="0" w:name="index heading"/>
    <w:lsdException w:qFormat="1" w:unhideWhenUsed="0" w:uiPriority="0" w:name="caption"/>
    <w:lsdException w:qFormat="1" w:unhideWhenUsed="0" w:uiPriority="0" w:name="table of figures"/>
    <w:lsdException w:qFormat="1" w:unhideWhenUsed="0" w:uiPriority="0" w:name="envelope address"/>
    <w:lsdException w:qFormat="1" w:unhideWhenUsed="0" w:uiPriority="0" w:name="envelope return"/>
    <w:lsdException w:qFormat="1" w:unhideWhenUsed="0" w:uiPriority="0" w:name="footnote reference"/>
    <w:lsdException w:qFormat="1" w:unhideWhenUsed="0" w:uiPriority="0" w:name="annotation reference"/>
    <w:lsdException w:qFormat="1" w:unhideWhenUsed="0" w:uiPriority="0" w:name="line number"/>
    <w:lsdException w:qFormat="1" w:unhideWhenUsed="0" w:uiPriority="0" w:name="page number"/>
    <w:lsdException w:qFormat="1" w:unhideWhenUsed="0" w:uiPriority="0" w:name="endnote reference"/>
    <w:lsdException w:qFormat="1" w:unhideWhenUsed="0" w:uiPriority="0" w:name="endnote text"/>
    <w:lsdException w:qFormat="1" w:unhideWhenUsed="0" w:uiPriority="0" w:name="table of authorities"/>
    <w:lsdException w:qFormat="1" w:unhideWhenUsed="0" w:uiPriority="0" w:name="macro"/>
    <w:lsdException w:qFormat="1" w:unhideWhenUsed="0" w:uiPriority="0" w:name="toa heading"/>
    <w:lsdException w:qFormat="1" w:unhideWhenUsed="0" w:uiPriority="0" w:name="List"/>
    <w:lsdException w:qFormat="1" w:unhideWhenUsed="0" w:uiPriority="0" w:name="List Bullet"/>
    <w:lsdException w:qFormat="1" w:unhideWhenUsed="0" w:uiPriority="0" w:name="List Number"/>
    <w:lsdException w:qFormat="1" w:unhideWhenUsed="0" w:uiPriority="0" w:name="List 2"/>
    <w:lsdException w:qFormat="1" w:unhideWhenUsed="0" w:uiPriority="0" w:name="List 3"/>
    <w:lsdException w:qFormat="1" w:unhideWhenUsed="0" w:uiPriority="0" w:name="List 4"/>
    <w:lsdException w:qFormat="1" w:unhideWhenUsed="0" w:uiPriority="0" w:name="List 5"/>
    <w:lsdException w:qFormat="1" w:unhideWhenUsed="0" w:uiPriority="0" w:name="List Bullet 2"/>
    <w:lsdException w:qFormat="1" w:unhideWhenUsed="0" w:uiPriority="0" w:name="List Bullet 3"/>
    <w:lsdException w:qFormat="1" w:unhideWhenUsed="0" w:uiPriority="0" w:name="List Bullet 4"/>
    <w:lsdException w:qFormat="1" w:unhideWhenUsed="0" w:uiPriority="0" w:name="List Bullet 5"/>
    <w:lsdException w:qFormat="1" w:unhideWhenUsed="0" w:uiPriority="0" w:name="List Number 2"/>
    <w:lsdException w:qFormat="1" w:unhideWhenUsed="0" w:uiPriority="0" w:name="List Number 3"/>
    <w:lsdException w:qFormat="1" w:unhideWhenUsed="0" w:uiPriority="0" w:name="List Number 4"/>
    <w:lsdException w:qFormat="1" w:unhideWhenUsed="0" w:uiPriority="0" w:name="List Number 5"/>
    <w:lsdException w:qFormat="1" w:unhideWhenUsed="0" w:uiPriority="0" w:name="Title"/>
    <w:lsdException w:qFormat="1" w:unhideWhenUsed="0" w:uiPriority="0" w:name="Closing"/>
    <w:lsdException w:qFormat="1" w:unhideWhenUsed="0" w:uiPriority="0" w:name="Signature"/>
    <w:lsdException w:qFormat="1" w:unhideWhenUsed="0" w:uiPriority="0" w:name="Default Paragraph Font"/>
    <w:lsdException w:qFormat="1" w:unhideWhenUsed="0" w:uiPriority="0" w:name="Body Text"/>
    <w:lsdException w:qFormat="1" w:unhideWhenUsed="0" w:uiPriority="0" w:name="Body Text Indent"/>
    <w:lsdException w:qFormat="1" w:unhideWhenUsed="0" w:uiPriority="0" w:name="List Continue"/>
    <w:lsdException w:qFormat="1" w:unhideWhenUsed="0" w:uiPriority="0" w:name="List Continue 2"/>
    <w:lsdException w:qFormat="1" w:unhideWhenUsed="0" w:uiPriority="0" w:name="List Continue 3"/>
    <w:lsdException w:qFormat="1" w:unhideWhenUsed="0" w:uiPriority="0" w:name="List Continue 4"/>
    <w:lsdException w:qFormat="1" w:unhideWhenUsed="0" w:uiPriority="0" w:name="List Continue 5"/>
    <w:lsdException w:qFormat="1" w:unhideWhenUsed="0" w:uiPriority="0" w:name="Message Header"/>
    <w:lsdException w:qFormat="1" w:unhideWhenUsed="0" w:uiPriority="0" w:name="Subtitle"/>
    <w:lsdException w:qFormat="1" w:unhideWhenUsed="0" w:uiPriority="0" w:name="Salutation"/>
    <w:lsdException w:qFormat="1" w:unhideWhenUsed="0" w:uiPriority="0" w:name="Date"/>
    <w:lsdException w:qFormat="1" w:unhideWhenUsed="0" w:uiPriority="0" w:name="Body Text First Indent"/>
    <w:lsdException w:qFormat="1" w:unhideWhenUsed="0" w:uiPriority="0" w:name="Body Text First Indent 2"/>
    <w:lsdException w:qFormat="1" w:unhideWhenUsed="0" w:uiPriority="0" w:name="Note Heading"/>
    <w:lsdException w:qFormat="1" w:unhideWhenUsed="0" w:uiPriority="0" w:name="Body Text 2"/>
    <w:lsdException w:qFormat="1" w:unhideWhenUsed="0" w:uiPriority="0" w:name="Body Text 3"/>
    <w:lsdException w:qFormat="1" w:unhideWhenUsed="0" w:uiPriority="0" w:name="Body Text Indent 2"/>
    <w:lsdException w:qFormat="1" w:unhideWhenUsed="0" w:uiPriority="0" w:name="Body Text Indent 3"/>
    <w:lsdException w:qFormat="1" w:unhideWhenUsed="0" w:uiPriority="0" w:name="Block Text"/>
    <w:lsdException w:qFormat="1" w:unhideWhenUsed="0" w:uiPriority="0" w:semiHidden="0" w:name="Hyperlink"/>
    <w:lsdException w:qFormat="1" w:unhideWhenUsed="0" w:uiPriority="0" w:semiHidden="0" w:name="FollowedHyperlink"/>
    <w:lsdException w:qFormat="1" w:unhideWhenUsed="0" w:uiPriority="0" w:name="Strong"/>
    <w:lsdException w:qFormat="1" w:unhideWhenUsed="0" w:uiPriority="0" w:name="Emphasis"/>
    <w:lsdException w:qFormat="1" w:unhideWhenUsed="0" w:uiPriority="0" w:name="Document Map"/>
    <w:lsdException w:qFormat="1" w:unhideWhenUsed="0" w:uiPriority="0" w:name="Plain Text"/>
    <w:lsdException w:unhideWhenUsed="0" w:uiPriority="0" w:name="E-mail Signature"/>
    <w:lsdException w:qFormat="1" w:unhideWhenUsed="0" w:uiPriority="0" w:name="Normal (Web)"/>
    <w:lsdException w:qFormat="1" w:unhideWhenUsed="0" w:uiPriority="0" w:name="HTML Acronym"/>
    <w:lsdException w:qFormat="1" w:unhideWhenUsed="0" w:uiPriority="0" w:name="HTML Address"/>
    <w:lsdException w:qFormat="1" w:unhideWhenUsed="0" w:uiPriority="0" w:name="HTML Cite"/>
    <w:lsdException w:qFormat="1" w:unhideWhenUsed="0" w:uiPriority="0" w:name="HTML Code"/>
    <w:lsdException w:qFormat="1" w:unhideWhenUsed="0" w:uiPriority="0" w:name="HTML Definition"/>
    <w:lsdException w:qFormat="1" w:unhideWhenUsed="0" w:uiPriority="0" w:name="HTML Keyboard"/>
    <w:lsdException w:qFormat="1" w:unhideWhenUsed="0" w:uiPriority="0" w:name="HTML Preformatted"/>
    <w:lsdException w:qFormat="1" w:unhideWhenUsed="0" w:uiPriority="0" w:name="HTML Sample"/>
    <w:lsdException w:qFormat="1" w:unhideWhenUsed="0" w:uiPriority="0" w:name="HTML Typewriter"/>
    <w:lsdException w:qFormat="1" w:unhideWhenUsed="0" w:uiPriority="0" w:name="HTML Variable"/>
    <w:lsdException w:qFormat="1" w:unhideWhenUsed="0" w:uiPriority="0" w:name="Normal Table"/>
    <w:lsdException w:qFormat="1" w:unhideWhenUsed="0" w:uiPriority="0" w:name="annotation subject"/>
    <w:lsdException w:qFormat="1" w:unhideWhenUsed="0" w:uiPriority="0" w:name="Table Simple 1"/>
    <w:lsdException w:qFormat="1" w:unhideWhenUsed="0" w:uiPriority="0" w:name="Table Simple 2"/>
    <w:lsdException w:qFormat="1" w:unhideWhenUsed="0" w:uiPriority="0" w:name="Table Simple 3"/>
    <w:lsdException w:qFormat="1" w:unhideWhenUsed="0" w:uiPriority="0" w:name="Table Classic 1"/>
    <w:lsdException w:qFormat="1" w:unhideWhenUsed="0" w:uiPriority="0" w:name="Table Classic 2"/>
    <w:lsdException w:qFormat="1" w:unhideWhenUsed="0" w:uiPriority="0" w:name="Table Classic 3"/>
    <w:lsdException w:qFormat="1" w:unhideWhenUsed="0" w:uiPriority="0" w:name="Table Classic 4"/>
    <w:lsdException w:qFormat="1" w:unhideWhenUsed="0" w:uiPriority="0" w:name="Table Colorful 1"/>
    <w:lsdException w:qFormat="1" w:unhideWhenUsed="0" w:uiPriority="0" w:name="Table Colorful 2"/>
    <w:lsdException w:qFormat="1" w:unhideWhenUsed="0" w:uiPriority="0" w:name="Table Colorful 3"/>
    <w:lsdException w:qFormat="1" w:unhideWhenUsed="0" w:uiPriority="0" w:name="Table Columns 1"/>
    <w:lsdException w:qFormat="1" w:unhideWhenUsed="0" w:uiPriority="0" w:name="Table Columns 2"/>
    <w:lsdException w:qFormat="1" w:unhideWhenUsed="0" w:uiPriority="0" w:name="Table Columns 3"/>
    <w:lsdException w:qFormat="1" w:unhideWhenUsed="0" w:uiPriority="0" w:name="Table Columns 4"/>
    <w:lsdException w:qFormat="1" w:unhideWhenUsed="0" w:uiPriority="0" w:name="Table Columns 5"/>
    <w:lsdException w:qFormat="1" w:unhideWhenUsed="0" w:uiPriority="0" w:name="Table Grid 1"/>
    <w:lsdException w:qFormat="1" w:unhideWhenUsed="0" w:uiPriority="0" w:name="Table Grid 2"/>
    <w:lsdException w:qFormat="1" w:unhideWhenUsed="0" w:uiPriority="0" w:name="Table Grid 3"/>
    <w:lsdException w:qFormat="1" w:unhideWhenUsed="0" w:uiPriority="0" w:name="Table Grid 4"/>
    <w:lsdException w:qFormat="1" w:unhideWhenUsed="0" w:uiPriority="0" w:name="Table Grid 5"/>
    <w:lsdException w:qFormat="1" w:unhideWhenUsed="0" w:uiPriority="0" w:name="Table Grid 6"/>
    <w:lsdException w:qFormat="1" w:unhideWhenUsed="0" w:uiPriority="0" w:name="Table Grid 7"/>
    <w:lsdException w:qFormat="1" w:unhideWhenUsed="0" w:uiPriority="0" w:name="Table Grid 8"/>
    <w:lsdException w:qFormat="1" w:unhideWhenUsed="0" w:uiPriority="0" w:name="Table List 1"/>
    <w:lsdException w:qFormat="1" w:unhideWhenUsed="0" w:uiPriority="0" w:name="Table List 2"/>
    <w:lsdException w:qFormat="1" w:unhideWhenUsed="0" w:uiPriority="0" w:name="Table List 3"/>
    <w:lsdException w:qFormat="1" w:unhideWhenUsed="0" w:uiPriority="0" w:name="Table List 4"/>
    <w:lsdException w:qFormat="1" w:unhideWhenUsed="0" w:uiPriority="0" w:name="Table List 5"/>
    <w:lsdException w:qFormat="1" w:unhideWhenUsed="0" w:uiPriority="0" w:name="Table List 6"/>
    <w:lsdException w:qFormat="1" w:unhideWhenUsed="0" w:uiPriority="0" w:name="Table List 7"/>
    <w:lsdException w:qFormat="1" w:unhideWhenUsed="0" w:uiPriority="0" w:name="Table List 8"/>
    <w:lsdException w:qFormat="1" w:unhideWhenUsed="0" w:uiPriority="0" w:name="Table 3D effects 1"/>
    <w:lsdException w:qFormat="1" w:unhideWhenUsed="0" w:uiPriority="0" w:name="Table 3D effects 2"/>
    <w:lsdException w:qFormat="1" w:unhideWhenUsed="0" w:uiPriority="0" w:name="Table 3D effects 3"/>
    <w:lsdException w:qFormat="1" w:unhideWhenUsed="0" w:uiPriority="0" w:name="Table Contemporary"/>
    <w:lsdException w:qFormat="1" w:unhideWhenUsed="0" w:uiPriority="0" w:name="Table Elegant"/>
    <w:lsdException w:unhideWhenUsed="0" w:uiPriority="0" w:name="Table Professional"/>
    <w:lsdException w:qFormat="1" w:unhideWhenUsed="0" w:uiPriority="0" w:name="Table Subtle 1"/>
    <w:lsdException w:qFormat="1" w:unhideWhenUsed="0" w:uiPriority="0" w:name="Table Subtle 2"/>
    <w:lsdException w:qFormat="1" w:unhideWhenUsed="0" w:uiPriority="0" w:name="Table Web 1"/>
    <w:lsdException w:qFormat="1" w:unhideWhenUsed="0" w:uiPriority="0" w:name="Table Web 2"/>
    <w:lsdException w:qFormat="1" w:unhideWhenUsed="0" w:uiPriority="0" w:name="Table Web 3"/>
    <w:lsdException w:qFormat="1" w:unhideWhenUsed="0" w:uiPriority="0" w:name="Balloon Text"/>
    <w:lsdException w:unhideWhenUsed="0" w:uiPriority="0" w:name="Table Grid"/>
    <w:lsdException w:qFormat="1" w:unhideWhenUsed="0"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topLinePunct/>
      <w:adjustRightInd w:val="0"/>
      <w:snapToGrid w:val="0"/>
      <w:spacing w:before="160" w:after="160" w:line="240" w:lineRule="atLeast"/>
      <w:ind w:left="1701"/>
    </w:pPr>
    <w:rPr>
      <w:rFonts w:hint="eastAsia" w:ascii="Times New Roman" w:hAnsi="Times New Roman" w:eastAsia="宋体" w:cs="Arial"/>
      <w:kern w:val="2"/>
      <w:sz w:val="21"/>
      <w:szCs w:val="21"/>
      <w:lang w:val="en-US" w:eastAsia="zh-CN" w:bidi="ar-SA"/>
    </w:rPr>
  </w:style>
  <w:style w:type="paragraph" w:styleId="4">
    <w:name w:val="heading 1"/>
    <w:basedOn w:val="1"/>
    <w:next w:val="5"/>
    <w:qFormat/>
    <w:uiPriority w:val="0"/>
    <w:pPr>
      <w:keepNext/>
      <w:numPr>
        <w:ilvl w:val="0"/>
        <w:numId w:val="1"/>
      </w:numPr>
      <w:pBdr>
        <w:bottom w:val="single" w:color="auto" w:sz="12" w:space="1"/>
      </w:pBdr>
      <w:spacing w:before="1600" w:after="800"/>
      <w:jc w:val="right"/>
      <w:outlineLvl w:val="0"/>
    </w:pPr>
    <w:rPr>
      <w:rFonts w:ascii="Book Antiqua" w:hAnsi="Book Antiqua" w:eastAsia="黑体" w:cs="Book Antiqua"/>
      <w:b/>
      <w:bCs/>
      <w:sz w:val="44"/>
      <w:szCs w:val="44"/>
    </w:rPr>
  </w:style>
  <w:style w:type="paragraph" w:styleId="5">
    <w:name w:val="heading 2"/>
    <w:basedOn w:val="1"/>
    <w:next w:val="6"/>
    <w:qFormat/>
    <w:uiPriority w:val="0"/>
    <w:pPr>
      <w:keepNext/>
      <w:keepLines/>
      <w:numPr>
        <w:ilvl w:val="1"/>
        <w:numId w:val="1"/>
      </w:numPr>
      <w:spacing w:before="600"/>
      <w:outlineLvl w:val="1"/>
    </w:pPr>
    <w:rPr>
      <w:rFonts w:ascii="Book Antiqua" w:hAnsi="Book Antiqua" w:eastAsia="黑体" w:cs="Book Antiqua"/>
      <w:bCs/>
      <w:kern w:val="0"/>
      <w:sz w:val="36"/>
      <w:szCs w:val="36"/>
      <w:lang w:eastAsia="en-US"/>
    </w:rPr>
  </w:style>
  <w:style w:type="paragraph" w:styleId="6">
    <w:name w:val="heading 3"/>
    <w:basedOn w:val="1"/>
    <w:next w:val="1"/>
    <w:qFormat/>
    <w:uiPriority w:val="0"/>
    <w:pPr>
      <w:keepNext/>
      <w:keepLines/>
      <w:numPr>
        <w:ilvl w:val="2"/>
        <w:numId w:val="1"/>
      </w:numPr>
      <w:spacing w:before="200"/>
      <w:outlineLvl w:val="2"/>
    </w:pPr>
    <w:rPr>
      <w:rFonts w:ascii="Book Antiqua" w:hAnsi="Book Antiqua" w:eastAsia="黑体" w:cs="宋体"/>
      <w:kern w:val="0"/>
      <w:sz w:val="32"/>
      <w:szCs w:val="32"/>
    </w:rPr>
  </w:style>
  <w:style w:type="paragraph" w:styleId="7">
    <w:name w:val="heading 4"/>
    <w:basedOn w:val="1"/>
    <w:next w:val="1"/>
    <w:autoRedefine/>
    <w:semiHidden/>
    <w:qFormat/>
    <w:uiPriority w:val="0"/>
    <w:pPr>
      <w:keepNext/>
      <w:keepLines/>
      <w:numPr>
        <w:ilvl w:val="3"/>
        <w:numId w:val="1"/>
      </w:numPr>
      <w:outlineLvl w:val="3"/>
    </w:pPr>
    <w:rPr>
      <w:rFonts w:ascii="Book Antiqua" w:hAnsi="Book Antiqua" w:eastAsia="黑体" w:cs="宋体"/>
      <w:kern w:val="0"/>
      <w:sz w:val="28"/>
      <w:szCs w:val="28"/>
    </w:rPr>
  </w:style>
  <w:style w:type="paragraph" w:styleId="8">
    <w:name w:val="heading 5"/>
    <w:basedOn w:val="1"/>
    <w:next w:val="1"/>
    <w:autoRedefine/>
    <w:semiHidden/>
    <w:qFormat/>
    <w:uiPriority w:val="0"/>
    <w:pPr>
      <w:keepNext/>
      <w:keepLines/>
      <w:numPr>
        <w:ilvl w:val="4"/>
        <w:numId w:val="1"/>
      </w:numPr>
      <w:outlineLvl w:val="4"/>
    </w:pPr>
    <w:rPr>
      <w:rFonts w:ascii="Book Antiqua" w:hAnsi="Book Antiqua" w:eastAsia="黑体" w:cs="宋体"/>
      <w:kern w:val="0"/>
      <w:sz w:val="24"/>
      <w:szCs w:val="24"/>
    </w:rPr>
  </w:style>
  <w:style w:type="paragraph" w:styleId="9">
    <w:name w:val="heading 6"/>
    <w:basedOn w:val="1"/>
    <w:next w:val="1"/>
    <w:autoRedefine/>
    <w:qFormat/>
    <w:uiPriority w:val="0"/>
    <w:pPr>
      <w:keepNext/>
      <w:keepLines/>
      <w:numPr>
        <w:ilvl w:val="8"/>
        <w:numId w:val="2"/>
      </w:numPr>
      <w:spacing w:before="240" w:after="64" w:line="320" w:lineRule="atLeast"/>
      <w:outlineLvl w:val="5"/>
    </w:pPr>
    <w:rPr>
      <w:rFonts w:ascii="Arial" w:hAnsi="Arial" w:eastAsia="黑体" w:cs="Times New Roman"/>
      <w:b/>
      <w:bCs/>
    </w:rPr>
  </w:style>
  <w:style w:type="paragraph" w:styleId="10">
    <w:name w:val="heading 7"/>
    <w:basedOn w:val="4"/>
    <w:next w:val="11"/>
    <w:autoRedefine/>
    <w:qFormat/>
    <w:uiPriority w:val="0"/>
    <w:pPr>
      <w:keepLines/>
      <w:numPr>
        <w:numId w:val="3"/>
      </w:numPr>
      <w:pBdr>
        <w:bottom w:val="single" w:color="auto" w:sz="4" w:space="1"/>
      </w:pBdr>
      <w:topLinePunct w:val="0"/>
      <w:outlineLvl w:val="6"/>
    </w:pPr>
    <w:rPr>
      <w:bCs w:val="0"/>
    </w:rPr>
  </w:style>
  <w:style w:type="paragraph" w:styleId="11">
    <w:name w:val="heading 8"/>
    <w:basedOn w:val="5"/>
    <w:next w:val="12"/>
    <w:qFormat/>
    <w:uiPriority w:val="0"/>
    <w:pPr>
      <w:numPr>
        <w:ilvl w:val="1"/>
        <w:numId w:val="3"/>
      </w:numPr>
      <w:topLinePunct w:val="0"/>
      <w:spacing w:before="200"/>
      <w:outlineLvl w:val="7"/>
    </w:pPr>
    <w:rPr>
      <w:rFonts w:cs="Times New Roman"/>
    </w:rPr>
  </w:style>
  <w:style w:type="paragraph" w:styleId="12">
    <w:name w:val="heading 9"/>
    <w:basedOn w:val="6"/>
    <w:next w:val="1"/>
    <w:autoRedefine/>
    <w:qFormat/>
    <w:uiPriority w:val="0"/>
    <w:pPr>
      <w:numPr>
        <w:ilvl w:val="2"/>
        <w:numId w:val="3"/>
      </w:numPr>
      <w:topLinePunct w:val="0"/>
      <w:outlineLvl w:val="8"/>
    </w:pPr>
    <w:rPr>
      <w:rFonts w:cs="Times New Roman"/>
    </w:rPr>
  </w:style>
  <w:style w:type="character" w:default="1" w:styleId="134">
    <w:name w:val="Default Paragraph Font"/>
    <w:autoRedefine/>
    <w:semiHidden/>
    <w:qFormat/>
    <w:uiPriority w:val="0"/>
  </w:style>
  <w:style w:type="table" w:default="1" w:styleId="89">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pPr>
      <w:spacing w:after="120"/>
    </w:pPr>
  </w:style>
  <w:style w:type="paragraph" w:styleId="3">
    <w:name w:val="macro"/>
    <w:autoRedefine/>
    <w:semiHidden/>
    <w:qFormat/>
    <w:uiPriority w:val="0"/>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eastAsia="宋体" w:cs="Courier New"/>
      <w:kern w:val="2"/>
      <w:sz w:val="24"/>
      <w:szCs w:val="24"/>
      <w:lang w:val="en-US" w:eastAsia="zh-CN" w:bidi="ar-SA"/>
    </w:rPr>
  </w:style>
  <w:style w:type="paragraph" w:styleId="13">
    <w:name w:val="List 3"/>
    <w:basedOn w:val="1"/>
    <w:autoRedefine/>
    <w:semiHidden/>
    <w:qFormat/>
    <w:uiPriority w:val="0"/>
    <w:pPr>
      <w:ind w:leftChars="400" w:hangingChars="200"/>
    </w:pPr>
  </w:style>
  <w:style w:type="paragraph" w:styleId="14">
    <w:name w:val="toc 7"/>
    <w:basedOn w:val="1"/>
    <w:next w:val="1"/>
    <w:autoRedefine/>
    <w:semiHidden/>
    <w:uiPriority w:val="0"/>
    <w:pPr>
      <w:ind w:left="2520"/>
    </w:pPr>
    <w:rPr>
      <w:sz w:val="24"/>
    </w:rPr>
  </w:style>
  <w:style w:type="paragraph" w:styleId="15">
    <w:name w:val="List Number 2"/>
    <w:basedOn w:val="1"/>
    <w:autoRedefine/>
    <w:semiHidden/>
    <w:qFormat/>
    <w:uiPriority w:val="0"/>
    <w:pPr>
      <w:numPr>
        <w:ilvl w:val="0"/>
        <w:numId w:val="4"/>
      </w:numPr>
    </w:pPr>
  </w:style>
  <w:style w:type="paragraph" w:styleId="16">
    <w:name w:val="table of authorities"/>
    <w:basedOn w:val="1"/>
    <w:next w:val="1"/>
    <w:autoRedefine/>
    <w:semiHidden/>
    <w:qFormat/>
    <w:uiPriority w:val="0"/>
    <w:pPr>
      <w:ind w:left="420"/>
    </w:pPr>
  </w:style>
  <w:style w:type="paragraph" w:styleId="17">
    <w:name w:val="Note Heading"/>
    <w:basedOn w:val="1"/>
    <w:next w:val="1"/>
    <w:autoRedefine/>
    <w:semiHidden/>
    <w:qFormat/>
    <w:uiPriority w:val="0"/>
    <w:pPr>
      <w:jc w:val="center"/>
    </w:pPr>
  </w:style>
  <w:style w:type="paragraph" w:styleId="18">
    <w:name w:val="List Bullet 4"/>
    <w:basedOn w:val="1"/>
    <w:autoRedefine/>
    <w:semiHidden/>
    <w:qFormat/>
    <w:uiPriority w:val="0"/>
    <w:pPr>
      <w:numPr>
        <w:ilvl w:val="0"/>
        <w:numId w:val="5"/>
      </w:numPr>
    </w:pPr>
  </w:style>
  <w:style w:type="paragraph" w:styleId="19">
    <w:name w:val="index 8"/>
    <w:basedOn w:val="1"/>
    <w:next w:val="1"/>
    <w:autoRedefine/>
    <w:semiHidden/>
    <w:qFormat/>
    <w:uiPriority w:val="0"/>
    <w:pPr>
      <w:ind w:left="1680" w:hanging="210"/>
    </w:pPr>
    <w:rPr>
      <w:sz w:val="20"/>
      <w:szCs w:val="20"/>
    </w:rPr>
  </w:style>
  <w:style w:type="paragraph" w:styleId="20">
    <w:name w:val="E-mail Signature"/>
    <w:basedOn w:val="1"/>
    <w:semiHidden/>
    <w:uiPriority w:val="0"/>
  </w:style>
  <w:style w:type="paragraph" w:styleId="21">
    <w:name w:val="List Number"/>
    <w:basedOn w:val="1"/>
    <w:autoRedefine/>
    <w:semiHidden/>
    <w:qFormat/>
    <w:uiPriority w:val="0"/>
    <w:pPr>
      <w:numPr>
        <w:ilvl w:val="0"/>
        <w:numId w:val="6"/>
      </w:numPr>
    </w:pPr>
  </w:style>
  <w:style w:type="paragraph" w:styleId="22">
    <w:name w:val="Normal Indent"/>
    <w:basedOn w:val="1"/>
    <w:autoRedefine/>
    <w:semiHidden/>
    <w:qFormat/>
    <w:uiPriority w:val="0"/>
    <w:pPr>
      <w:ind w:firstLineChars="200"/>
    </w:pPr>
  </w:style>
  <w:style w:type="paragraph" w:styleId="23">
    <w:name w:val="caption"/>
    <w:basedOn w:val="1"/>
    <w:next w:val="1"/>
    <w:semiHidden/>
    <w:qFormat/>
    <w:uiPriority w:val="0"/>
    <w:pPr>
      <w:spacing w:before="152"/>
    </w:pPr>
    <w:rPr>
      <w:rFonts w:ascii="Arial" w:hAnsi="Arial" w:eastAsia="黑体"/>
      <w:sz w:val="20"/>
      <w:szCs w:val="20"/>
    </w:rPr>
  </w:style>
  <w:style w:type="paragraph" w:styleId="24">
    <w:name w:val="index 5"/>
    <w:basedOn w:val="1"/>
    <w:next w:val="1"/>
    <w:autoRedefine/>
    <w:semiHidden/>
    <w:uiPriority w:val="0"/>
    <w:pPr>
      <w:ind w:left="1050" w:hanging="210"/>
    </w:pPr>
    <w:rPr>
      <w:sz w:val="20"/>
      <w:szCs w:val="20"/>
    </w:rPr>
  </w:style>
  <w:style w:type="paragraph" w:styleId="25">
    <w:name w:val="List Bullet"/>
    <w:basedOn w:val="1"/>
    <w:autoRedefine/>
    <w:semiHidden/>
    <w:qFormat/>
    <w:uiPriority w:val="0"/>
    <w:pPr>
      <w:numPr>
        <w:ilvl w:val="0"/>
        <w:numId w:val="7"/>
      </w:numPr>
    </w:pPr>
  </w:style>
  <w:style w:type="paragraph" w:styleId="26">
    <w:name w:val="envelope address"/>
    <w:basedOn w:val="1"/>
    <w:autoRedefine/>
    <w:semiHidden/>
    <w:qFormat/>
    <w:uiPriority w:val="0"/>
    <w:pPr>
      <w:framePr w:w="7920" w:h="1980" w:hRule="exact" w:hSpace="180" w:wrap="auto" w:vAnchor="margin" w:hAnchor="page" w:xAlign="center" w:yAlign="bottom"/>
      <w:ind w:leftChars="1400"/>
    </w:pPr>
    <w:rPr>
      <w:rFonts w:ascii="Arial" w:hAnsi="Arial"/>
    </w:rPr>
  </w:style>
  <w:style w:type="paragraph" w:styleId="27">
    <w:name w:val="Document Map"/>
    <w:basedOn w:val="1"/>
    <w:autoRedefine/>
    <w:semiHidden/>
    <w:qFormat/>
    <w:uiPriority w:val="0"/>
    <w:pPr>
      <w:shd w:val="clear" w:color="auto" w:fill="000080"/>
    </w:pPr>
  </w:style>
  <w:style w:type="paragraph" w:styleId="28">
    <w:name w:val="toa heading"/>
    <w:basedOn w:val="1"/>
    <w:next w:val="1"/>
    <w:autoRedefine/>
    <w:semiHidden/>
    <w:qFormat/>
    <w:uiPriority w:val="0"/>
    <w:pPr>
      <w:spacing w:before="120"/>
    </w:pPr>
    <w:rPr>
      <w:rFonts w:ascii="Arial" w:hAnsi="Arial"/>
    </w:rPr>
  </w:style>
  <w:style w:type="paragraph" w:styleId="29">
    <w:name w:val="annotation text"/>
    <w:basedOn w:val="1"/>
    <w:autoRedefine/>
    <w:semiHidden/>
    <w:qFormat/>
    <w:uiPriority w:val="0"/>
  </w:style>
  <w:style w:type="paragraph" w:styleId="30">
    <w:name w:val="index 6"/>
    <w:basedOn w:val="1"/>
    <w:next w:val="1"/>
    <w:autoRedefine/>
    <w:semiHidden/>
    <w:uiPriority w:val="0"/>
    <w:pPr>
      <w:ind w:left="1260" w:hanging="210"/>
    </w:pPr>
    <w:rPr>
      <w:sz w:val="20"/>
      <w:szCs w:val="20"/>
    </w:rPr>
  </w:style>
  <w:style w:type="paragraph" w:styleId="31">
    <w:name w:val="Salutation"/>
    <w:basedOn w:val="1"/>
    <w:next w:val="1"/>
    <w:autoRedefine/>
    <w:semiHidden/>
    <w:qFormat/>
    <w:uiPriority w:val="0"/>
  </w:style>
  <w:style w:type="paragraph" w:styleId="32">
    <w:name w:val="Body Text 3"/>
    <w:basedOn w:val="1"/>
    <w:autoRedefine/>
    <w:semiHidden/>
    <w:qFormat/>
    <w:uiPriority w:val="0"/>
    <w:pPr>
      <w:spacing w:after="120"/>
    </w:pPr>
    <w:rPr>
      <w:sz w:val="16"/>
      <w:szCs w:val="16"/>
    </w:rPr>
  </w:style>
  <w:style w:type="paragraph" w:styleId="33">
    <w:name w:val="Closing"/>
    <w:basedOn w:val="1"/>
    <w:autoRedefine/>
    <w:semiHidden/>
    <w:qFormat/>
    <w:uiPriority w:val="0"/>
    <w:pPr>
      <w:ind w:leftChars="2100"/>
    </w:pPr>
  </w:style>
  <w:style w:type="paragraph" w:styleId="34">
    <w:name w:val="List Bullet 3"/>
    <w:basedOn w:val="1"/>
    <w:autoRedefine/>
    <w:semiHidden/>
    <w:qFormat/>
    <w:uiPriority w:val="0"/>
    <w:pPr>
      <w:numPr>
        <w:ilvl w:val="0"/>
        <w:numId w:val="8"/>
      </w:numPr>
    </w:pPr>
  </w:style>
  <w:style w:type="paragraph" w:styleId="35">
    <w:name w:val="Body Text Indent"/>
    <w:basedOn w:val="1"/>
    <w:autoRedefine/>
    <w:semiHidden/>
    <w:qFormat/>
    <w:uiPriority w:val="0"/>
    <w:pPr>
      <w:spacing w:after="120"/>
      <w:ind w:leftChars="200"/>
    </w:pPr>
  </w:style>
  <w:style w:type="paragraph" w:styleId="36">
    <w:name w:val="List Number 3"/>
    <w:basedOn w:val="1"/>
    <w:autoRedefine/>
    <w:semiHidden/>
    <w:qFormat/>
    <w:uiPriority w:val="0"/>
    <w:pPr>
      <w:numPr>
        <w:ilvl w:val="0"/>
        <w:numId w:val="9"/>
      </w:numPr>
    </w:pPr>
  </w:style>
  <w:style w:type="paragraph" w:styleId="37">
    <w:name w:val="List 2"/>
    <w:basedOn w:val="1"/>
    <w:autoRedefine/>
    <w:semiHidden/>
    <w:qFormat/>
    <w:uiPriority w:val="0"/>
    <w:pPr>
      <w:ind w:leftChars="200" w:hangingChars="200"/>
    </w:pPr>
  </w:style>
  <w:style w:type="paragraph" w:styleId="38">
    <w:name w:val="List Continue"/>
    <w:basedOn w:val="1"/>
    <w:autoRedefine/>
    <w:semiHidden/>
    <w:qFormat/>
    <w:uiPriority w:val="0"/>
    <w:pPr>
      <w:spacing w:after="120"/>
      <w:ind w:leftChars="200"/>
    </w:pPr>
  </w:style>
  <w:style w:type="paragraph" w:styleId="39">
    <w:name w:val="Block Text"/>
    <w:basedOn w:val="1"/>
    <w:autoRedefine/>
    <w:semiHidden/>
    <w:qFormat/>
    <w:uiPriority w:val="0"/>
    <w:pPr>
      <w:spacing w:after="120"/>
      <w:ind w:leftChars="700" w:rightChars="700"/>
    </w:pPr>
  </w:style>
  <w:style w:type="paragraph" w:styleId="40">
    <w:name w:val="List Bullet 2"/>
    <w:basedOn w:val="1"/>
    <w:autoRedefine/>
    <w:semiHidden/>
    <w:qFormat/>
    <w:uiPriority w:val="0"/>
    <w:pPr>
      <w:numPr>
        <w:ilvl w:val="0"/>
        <w:numId w:val="10"/>
      </w:numPr>
    </w:pPr>
  </w:style>
  <w:style w:type="paragraph" w:styleId="41">
    <w:name w:val="HTML Address"/>
    <w:basedOn w:val="1"/>
    <w:autoRedefine/>
    <w:semiHidden/>
    <w:qFormat/>
    <w:uiPriority w:val="0"/>
    <w:rPr>
      <w:i/>
      <w:iCs/>
    </w:rPr>
  </w:style>
  <w:style w:type="paragraph" w:styleId="42">
    <w:name w:val="index 4"/>
    <w:basedOn w:val="1"/>
    <w:next w:val="1"/>
    <w:autoRedefine/>
    <w:semiHidden/>
    <w:qFormat/>
    <w:uiPriority w:val="0"/>
    <w:pPr>
      <w:ind w:left="1260"/>
    </w:pPr>
  </w:style>
  <w:style w:type="paragraph" w:styleId="43">
    <w:name w:val="toc 5"/>
    <w:basedOn w:val="1"/>
    <w:next w:val="1"/>
    <w:autoRedefine/>
    <w:semiHidden/>
    <w:uiPriority w:val="0"/>
    <w:pPr>
      <w:spacing w:before="80" w:after="80"/>
      <w:ind w:left="0"/>
    </w:pPr>
    <w:rPr>
      <w:sz w:val="20"/>
      <w:szCs w:val="20"/>
    </w:rPr>
  </w:style>
  <w:style w:type="paragraph" w:styleId="44">
    <w:name w:val="toc 3"/>
    <w:basedOn w:val="1"/>
    <w:next w:val="1"/>
    <w:autoRedefine/>
    <w:semiHidden/>
    <w:qFormat/>
    <w:uiPriority w:val="0"/>
    <w:pPr>
      <w:spacing w:before="80" w:after="80"/>
      <w:ind w:left="0"/>
    </w:pPr>
    <w:rPr>
      <w:sz w:val="20"/>
      <w:szCs w:val="20"/>
    </w:rPr>
  </w:style>
  <w:style w:type="paragraph" w:styleId="45">
    <w:name w:val="Plain Text"/>
    <w:basedOn w:val="1"/>
    <w:autoRedefine/>
    <w:semiHidden/>
    <w:qFormat/>
    <w:uiPriority w:val="0"/>
    <w:rPr>
      <w:rFonts w:ascii="宋体" w:hAnsi="Courier New" w:cs="Courier New"/>
    </w:rPr>
  </w:style>
  <w:style w:type="paragraph" w:styleId="46">
    <w:name w:val="List Bullet 5"/>
    <w:basedOn w:val="1"/>
    <w:autoRedefine/>
    <w:semiHidden/>
    <w:qFormat/>
    <w:uiPriority w:val="0"/>
    <w:pPr>
      <w:numPr>
        <w:ilvl w:val="0"/>
        <w:numId w:val="11"/>
      </w:numPr>
    </w:pPr>
  </w:style>
  <w:style w:type="paragraph" w:styleId="47">
    <w:name w:val="List Number 4"/>
    <w:basedOn w:val="1"/>
    <w:autoRedefine/>
    <w:semiHidden/>
    <w:qFormat/>
    <w:uiPriority w:val="0"/>
    <w:pPr>
      <w:numPr>
        <w:ilvl w:val="0"/>
        <w:numId w:val="12"/>
      </w:numPr>
    </w:pPr>
  </w:style>
  <w:style w:type="paragraph" w:styleId="48">
    <w:name w:val="toc 8"/>
    <w:basedOn w:val="1"/>
    <w:next w:val="1"/>
    <w:autoRedefine/>
    <w:semiHidden/>
    <w:qFormat/>
    <w:uiPriority w:val="0"/>
    <w:pPr>
      <w:ind w:left="2940"/>
    </w:pPr>
    <w:rPr>
      <w:sz w:val="24"/>
    </w:rPr>
  </w:style>
  <w:style w:type="paragraph" w:styleId="49">
    <w:name w:val="index 3"/>
    <w:next w:val="1"/>
    <w:qFormat/>
    <w:uiPriority w:val="0"/>
    <w:pPr>
      <w:adjustRightInd w:val="0"/>
      <w:snapToGrid w:val="0"/>
      <w:ind w:left="567"/>
    </w:pPr>
    <w:rPr>
      <w:rFonts w:ascii="Times New Roman" w:hAnsi="Times New Roman" w:eastAsia="宋体" w:cs="Arial"/>
      <w:kern w:val="2"/>
      <w:sz w:val="21"/>
      <w:szCs w:val="21"/>
      <w:lang w:val="en-US" w:eastAsia="zh-CN" w:bidi="ar-SA"/>
    </w:rPr>
  </w:style>
  <w:style w:type="paragraph" w:styleId="50">
    <w:name w:val="Date"/>
    <w:basedOn w:val="1"/>
    <w:next w:val="1"/>
    <w:autoRedefine/>
    <w:semiHidden/>
    <w:qFormat/>
    <w:uiPriority w:val="0"/>
    <w:pPr>
      <w:ind w:leftChars="2500"/>
    </w:pPr>
  </w:style>
  <w:style w:type="paragraph" w:styleId="51">
    <w:name w:val="Body Text Indent 2"/>
    <w:basedOn w:val="1"/>
    <w:autoRedefine/>
    <w:semiHidden/>
    <w:qFormat/>
    <w:uiPriority w:val="0"/>
    <w:pPr>
      <w:spacing w:after="120" w:line="480" w:lineRule="auto"/>
      <w:ind w:leftChars="200"/>
    </w:pPr>
  </w:style>
  <w:style w:type="paragraph" w:styleId="52">
    <w:name w:val="endnote text"/>
    <w:basedOn w:val="1"/>
    <w:autoRedefine/>
    <w:semiHidden/>
    <w:qFormat/>
    <w:uiPriority w:val="0"/>
  </w:style>
  <w:style w:type="paragraph" w:styleId="53">
    <w:name w:val="List Continue 5"/>
    <w:basedOn w:val="1"/>
    <w:autoRedefine/>
    <w:semiHidden/>
    <w:qFormat/>
    <w:uiPriority w:val="0"/>
    <w:pPr>
      <w:spacing w:after="120"/>
      <w:ind w:leftChars="1000"/>
    </w:pPr>
  </w:style>
  <w:style w:type="paragraph" w:styleId="54">
    <w:name w:val="Balloon Text"/>
    <w:basedOn w:val="1"/>
    <w:autoRedefine/>
    <w:semiHidden/>
    <w:qFormat/>
    <w:uiPriority w:val="0"/>
    <w:rPr>
      <w:sz w:val="18"/>
      <w:szCs w:val="18"/>
    </w:rPr>
  </w:style>
  <w:style w:type="paragraph" w:styleId="55">
    <w:name w:val="footer"/>
    <w:basedOn w:val="56"/>
    <w:autoRedefine/>
    <w:semiHidden/>
    <w:qFormat/>
    <w:uiPriority w:val="0"/>
    <w:pPr>
      <w:spacing w:before="200" w:after="200"/>
      <w:jc w:val="center"/>
    </w:pPr>
    <w:rPr>
      <w:rFonts w:cs="Times New Roman"/>
      <w:b/>
      <w:bCs/>
      <w:sz w:val="22"/>
      <w:szCs w:val="22"/>
    </w:rPr>
  </w:style>
  <w:style w:type="paragraph" w:customStyle="1" w:styleId="56">
    <w:name w:val="Heading Left"/>
    <w:basedOn w:val="1"/>
    <w:autoRedefine/>
    <w:qFormat/>
    <w:uiPriority w:val="0"/>
    <w:pPr>
      <w:spacing w:before="0" w:after="0"/>
      <w:ind w:left="0"/>
    </w:pPr>
    <w:rPr>
      <w:rFonts w:ascii="Times New Roman"/>
      <w:sz w:val="20"/>
      <w:szCs w:val="20"/>
    </w:rPr>
  </w:style>
  <w:style w:type="paragraph" w:styleId="57">
    <w:name w:val="envelope return"/>
    <w:basedOn w:val="1"/>
    <w:autoRedefine/>
    <w:semiHidden/>
    <w:qFormat/>
    <w:uiPriority w:val="0"/>
    <w:rPr>
      <w:rFonts w:ascii="Arial" w:hAnsi="Arial"/>
    </w:rPr>
  </w:style>
  <w:style w:type="paragraph" w:styleId="58">
    <w:name w:val="header"/>
    <w:basedOn w:val="1"/>
    <w:autoRedefine/>
    <w:qFormat/>
    <w:uiPriority w:val="0"/>
    <w:pPr>
      <w:tabs>
        <w:tab w:val="center" w:pos="4153"/>
        <w:tab w:val="right" w:pos="8306"/>
      </w:tabs>
      <w:spacing w:before="0" w:after="0"/>
      <w:ind w:left="0"/>
      <w:jc w:val="right"/>
    </w:pPr>
    <w:rPr>
      <w:sz w:val="18"/>
      <w:szCs w:val="18"/>
    </w:rPr>
  </w:style>
  <w:style w:type="paragraph" w:styleId="59">
    <w:name w:val="Signature"/>
    <w:basedOn w:val="1"/>
    <w:autoRedefine/>
    <w:semiHidden/>
    <w:qFormat/>
    <w:uiPriority w:val="0"/>
    <w:pPr>
      <w:ind w:leftChars="2100"/>
    </w:pPr>
  </w:style>
  <w:style w:type="paragraph" w:styleId="60">
    <w:name w:val="toc 1"/>
    <w:basedOn w:val="1"/>
    <w:next w:val="1"/>
    <w:autoRedefine/>
    <w:semiHidden/>
    <w:qFormat/>
    <w:uiPriority w:val="0"/>
    <w:pPr>
      <w:spacing w:after="80"/>
      <w:ind w:left="0"/>
    </w:pPr>
    <w:rPr>
      <w:rFonts w:ascii="Book Antiqua" w:hAnsi="Book Antiqua" w:cs="Book Antiqua"/>
      <w:b/>
      <w:bCs/>
      <w:sz w:val="24"/>
      <w:szCs w:val="24"/>
    </w:rPr>
  </w:style>
  <w:style w:type="paragraph" w:styleId="61">
    <w:name w:val="List Continue 4"/>
    <w:basedOn w:val="1"/>
    <w:autoRedefine/>
    <w:semiHidden/>
    <w:qFormat/>
    <w:uiPriority w:val="0"/>
    <w:pPr>
      <w:spacing w:after="120"/>
      <w:ind w:leftChars="800"/>
    </w:pPr>
  </w:style>
  <w:style w:type="paragraph" w:styleId="62">
    <w:name w:val="toc 4"/>
    <w:basedOn w:val="1"/>
    <w:next w:val="1"/>
    <w:semiHidden/>
    <w:uiPriority w:val="0"/>
    <w:pPr>
      <w:spacing w:before="80" w:after="80"/>
      <w:ind w:left="0"/>
    </w:pPr>
    <w:rPr>
      <w:sz w:val="20"/>
      <w:szCs w:val="20"/>
    </w:rPr>
  </w:style>
  <w:style w:type="paragraph" w:styleId="63">
    <w:name w:val="index heading"/>
    <w:basedOn w:val="1"/>
    <w:next w:val="64"/>
    <w:autoRedefine/>
    <w:semiHidden/>
    <w:qFormat/>
    <w:uiPriority w:val="0"/>
    <w:rPr>
      <w:rFonts w:ascii="Arial" w:hAnsi="Arial"/>
      <w:b/>
      <w:bCs/>
    </w:rPr>
  </w:style>
  <w:style w:type="paragraph" w:styleId="64">
    <w:name w:val="index 1"/>
    <w:next w:val="1"/>
    <w:uiPriority w:val="0"/>
    <w:pPr>
      <w:adjustRightInd w:val="0"/>
      <w:snapToGrid w:val="0"/>
    </w:pPr>
    <w:rPr>
      <w:rFonts w:ascii="Times New Roman" w:hAnsi="Times New Roman" w:eastAsia="宋体" w:cs="Arial"/>
      <w:kern w:val="2"/>
      <w:sz w:val="21"/>
      <w:szCs w:val="21"/>
      <w:lang w:val="en-US" w:eastAsia="zh-CN" w:bidi="ar-SA"/>
    </w:rPr>
  </w:style>
  <w:style w:type="paragraph" w:styleId="65">
    <w:name w:val="Subtitle"/>
    <w:basedOn w:val="1"/>
    <w:autoRedefine/>
    <w:semiHidden/>
    <w:qFormat/>
    <w:uiPriority w:val="0"/>
    <w:pPr>
      <w:spacing w:before="240" w:after="60" w:line="312" w:lineRule="atLeast"/>
      <w:jc w:val="center"/>
      <w:outlineLvl w:val="1"/>
    </w:pPr>
    <w:rPr>
      <w:rFonts w:ascii="Arial" w:hAnsi="Arial"/>
      <w:b/>
      <w:bCs/>
      <w:kern w:val="28"/>
      <w:sz w:val="32"/>
      <w:szCs w:val="32"/>
    </w:rPr>
  </w:style>
  <w:style w:type="paragraph" w:styleId="66">
    <w:name w:val="List Number 5"/>
    <w:basedOn w:val="1"/>
    <w:autoRedefine/>
    <w:semiHidden/>
    <w:qFormat/>
    <w:uiPriority w:val="0"/>
    <w:pPr>
      <w:numPr>
        <w:ilvl w:val="0"/>
        <w:numId w:val="13"/>
      </w:numPr>
    </w:pPr>
  </w:style>
  <w:style w:type="paragraph" w:styleId="67">
    <w:name w:val="List"/>
    <w:basedOn w:val="1"/>
    <w:autoRedefine/>
    <w:semiHidden/>
    <w:qFormat/>
    <w:uiPriority w:val="0"/>
    <w:pPr>
      <w:ind w:left="200" w:hangingChars="200"/>
    </w:pPr>
  </w:style>
  <w:style w:type="paragraph" w:styleId="68">
    <w:name w:val="footnote text"/>
    <w:basedOn w:val="1"/>
    <w:autoRedefine/>
    <w:semiHidden/>
    <w:qFormat/>
    <w:uiPriority w:val="0"/>
    <w:rPr>
      <w:sz w:val="18"/>
      <w:szCs w:val="18"/>
    </w:rPr>
  </w:style>
  <w:style w:type="paragraph" w:styleId="69">
    <w:name w:val="toc 6"/>
    <w:basedOn w:val="1"/>
    <w:next w:val="1"/>
    <w:autoRedefine/>
    <w:semiHidden/>
    <w:qFormat/>
    <w:uiPriority w:val="0"/>
    <w:pPr>
      <w:ind w:left="2100"/>
    </w:pPr>
    <w:rPr>
      <w:sz w:val="24"/>
    </w:rPr>
  </w:style>
  <w:style w:type="paragraph" w:styleId="70">
    <w:name w:val="List 5"/>
    <w:basedOn w:val="1"/>
    <w:autoRedefine/>
    <w:semiHidden/>
    <w:qFormat/>
    <w:uiPriority w:val="0"/>
    <w:pPr>
      <w:ind w:leftChars="800" w:hangingChars="200"/>
    </w:pPr>
  </w:style>
  <w:style w:type="paragraph" w:styleId="71">
    <w:name w:val="Body Text Indent 3"/>
    <w:basedOn w:val="1"/>
    <w:autoRedefine/>
    <w:semiHidden/>
    <w:qFormat/>
    <w:uiPriority w:val="0"/>
    <w:pPr>
      <w:spacing w:after="120"/>
      <w:ind w:leftChars="200"/>
    </w:pPr>
    <w:rPr>
      <w:sz w:val="16"/>
      <w:szCs w:val="16"/>
    </w:rPr>
  </w:style>
  <w:style w:type="paragraph" w:styleId="72">
    <w:name w:val="index 7"/>
    <w:basedOn w:val="1"/>
    <w:next w:val="1"/>
    <w:autoRedefine/>
    <w:semiHidden/>
    <w:qFormat/>
    <w:uiPriority w:val="0"/>
    <w:pPr>
      <w:ind w:left="1470" w:hanging="210"/>
    </w:pPr>
    <w:rPr>
      <w:sz w:val="20"/>
      <w:szCs w:val="20"/>
    </w:rPr>
  </w:style>
  <w:style w:type="paragraph" w:styleId="73">
    <w:name w:val="index 9"/>
    <w:basedOn w:val="1"/>
    <w:next w:val="1"/>
    <w:autoRedefine/>
    <w:semiHidden/>
    <w:qFormat/>
    <w:uiPriority w:val="0"/>
    <w:pPr>
      <w:ind w:left="1890" w:hanging="210"/>
    </w:pPr>
    <w:rPr>
      <w:sz w:val="20"/>
      <w:szCs w:val="20"/>
    </w:rPr>
  </w:style>
  <w:style w:type="paragraph" w:styleId="74">
    <w:name w:val="table of figures"/>
    <w:basedOn w:val="1"/>
    <w:next w:val="1"/>
    <w:autoRedefine/>
    <w:semiHidden/>
    <w:qFormat/>
    <w:uiPriority w:val="0"/>
    <w:pPr>
      <w:spacing w:afterLines="50"/>
      <w:ind w:leftChars="300"/>
    </w:pPr>
    <w:rPr>
      <w:sz w:val="20"/>
      <w:szCs w:val="20"/>
    </w:rPr>
  </w:style>
  <w:style w:type="paragraph" w:styleId="75">
    <w:name w:val="toc 2"/>
    <w:basedOn w:val="1"/>
    <w:next w:val="1"/>
    <w:autoRedefine/>
    <w:semiHidden/>
    <w:qFormat/>
    <w:uiPriority w:val="0"/>
    <w:pPr>
      <w:spacing w:before="80" w:after="80"/>
      <w:ind w:left="0"/>
    </w:pPr>
    <w:rPr>
      <w:sz w:val="20"/>
      <w:szCs w:val="20"/>
    </w:rPr>
  </w:style>
  <w:style w:type="paragraph" w:styleId="76">
    <w:name w:val="toc 9"/>
    <w:basedOn w:val="1"/>
    <w:next w:val="1"/>
    <w:autoRedefine/>
    <w:semiHidden/>
    <w:qFormat/>
    <w:uiPriority w:val="0"/>
    <w:pPr>
      <w:ind w:left="3360"/>
    </w:pPr>
    <w:rPr>
      <w:sz w:val="24"/>
    </w:rPr>
  </w:style>
  <w:style w:type="paragraph" w:styleId="77">
    <w:name w:val="Body Text 2"/>
    <w:basedOn w:val="1"/>
    <w:autoRedefine/>
    <w:semiHidden/>
    <w:qFormat/>
    <w:uiPriority w:val="0"/>
    <w:pPr>
      <w:spacing w:after="120" w:line="480" w:lineRule="auto"/>
    </w:pPr>
  </w:style>
  <w:style w:type="paragraph" w:styleId="78">
    <w:name w:val="List 4"/>
    <w:basedOn w:val="1"/>
    <w:autoRedefine/>
    <w:semiHidden/>
    <w:qFormat/>
    <w:uiPriority w:val="0"/>
    <w:pPr>
      <w:ind w:leftChars="600" w:hangingChars="200"/>
    </w:pPr>
  </w:style>
  <w:style w:type="paragraph" w:styleId="79">
    <w:name w:val="List Continue 2"/>
    <w:basedOn w:val="1"/>
    <w:autoRedefine/>
    <w:semiHidden/>
    <w:qFormat/>
    <w:uiPriority w:val="0"/>
    <w:pPr>
      <w:spacing w:after="120"/>
      <w:ind w:leftChars="400"/>
    </w:pPr>
  </w:style>
  <w:style w:type="paragraph" w:styleId="80">
    <w:name w:val="Message Header"/>
    <w:basedOn w:val="1"/>
    <w:autoRedefine/>
    <w:semiHidden/>
    <w:qFormat/>
    <w:uiPriority w:val="0"/>
    <w:pPr>
      <w:pBdr>
        <w:top w:val="single" w:color="auto" w:sz="6" w:space="1"/>
        <w:left w:val="single" w:color="auto" w:sz="6" w:space="1"/>
        <w:bottom w:val="single" w:color="auto" w:sz="6" w:space="1"/>
        <w:right w:val="single" w:color="auto" w:sz="6" w:space="1"/>
      </w:pBdr>
      <w:shd w:val="pct20" w:color="auto" w:fill="auto"/>
      <w:ind w:leftChars="500" w:hangingChars="500"/>
    </w:pPr>
    <w:rPr>
      <w:rFonts w:ascii="Arial" w:hAnsi="Arial"/>
    </w:rPr>
  </w:style>
  <w:style w:type="paragraph" w:styleId="81">
    <w:name w:val="HTML Preformatted"/>
    <w:basedOn w:val="1"/>
    <w:autoRedefine/>
    <w:semiHidden/>
    <w:qFormat/>
    <w:uiPriority w:val="0"/>
    <w:rPr>
      <w:rFonts w:ascii="Courier New" w:hAnsi="Courier New" w:cs="Courier New"/>
      <w:sz w:val="20"/>
      <w:szCs w:val="20"/>
    </w:rPr>
  </w:style>
  <w:style w:type="paragraph" w:styleId="82">
    <w:name w:val="Normal (Web)"/>
    <w:basedOn w:val="1"/>
    <w:autoRedefine/>
    <w:semiHidden/>
    <w:qFormat/>
    <w:uiPriority w:val="0"/>
    <w:rPr>
      <w:rFonts w:cs="Times New Roman"/>
    </w:rPr>
  </w:style>
  <w:style w:type="paragraph" w:styleId="83">
    <w:name w:val="List Continue 3"/>
    <w:basedOn w:val="1"/>
    <w:autoRedefine/>
    <w:semiHidden/>
    <w:qFormat/>
    <w:uiPriority w:val="0"/>
    <w:pPr>
      <w:spacing w:after="120"/>
      <w:ind w:leftChars="600"/>
    </w:pPr>
  </w:style>
  <w:style w:type="paragraph" w:styleId="84">
    <w:name w:val="index 2"/>
    <w:next w:val="1"/>
    <w:autoRedefine/>
    <w:qFormat/>
    <w:uiPriority w:val="0"/>
    <w:pPr>
      <w:adjustRightInd w:val="0"/>
      <w:snapToGrid w:val="0"/>
      <w:ind w:left="284"/>
    </w:pPr>
    <w:rPr>
      <w:rFonts w:ascii="Times New Roman" w:hAnsi="Times New Roman" w:eastAsia="宋体" w:cs="Arial"/>
      <w:kern w:val="2"/>
      <w:sz w:val="21"/>
      <w:szCs w:val="21"/>
      <w:lang w:val="en-US" w:eastAsia="zh-CN" w:bidi="ar-SA"/>
    </w:rPr>
  </w:style>
  <w:style w:type="paragraph" w:styleId="85">
    <w:name w:val="Title"/>
    <w:basedOn w:val="1"/>
    <w:autoRedefine/>
    <w:semiHidden/>
    <w:qFormat/>
    <w:uiPriority w:val="0"/>
    <w:pPr>
      <w:spacing w:before="240" w:after="60"/>
      <w:jc w:val="center"/>
      <w:outlineLvl w:val="0"/>
    </w:pPr>
    <w:rPr>
      <w:rFonts w:ascii="Arial" w:hAnsi="Arial"/>
      <w:b/>
      <w:bCs/>
      <w:sz w:val="32"/>
      <w:szCs w:val="32"/>
    </w:rPr>
  </w:style>
  <w:style w:type="paragraph" w:styleId="86">
    <w:name w:val="annotation subject"/>
    <w:basedOn w:val="29"/>
    <w:next w:val="29"/>
    <w:autoRedefine/>
    <w:semiHidden/>
    <w:qFormat/>
    <w:uiPriority w:val="0"/>
    <w:rPr>
      <w:b/>
      <w:bCs/>
    </w:rPr>
  </w:style>
  <w:style w:type="paragraph" w:styleId="87">
    <w:name w:val="Body Text First Indent"/>
    <w:basedOn w:val="2"/>
    <w:autoRedefine/>
    <w:semiHidden/>
    <w:qFormat/>
    <w:uiPriority w:val="0"/>
    <w:pPr>
      <w:ind w:firstLineChars="100"/>
    </w:pPr>
  </w:style>
  <w:style w:type="paragraph" w:styleId="88">
    <w:name w:val="Body Text First Indent 2"/>
    <w:basedOn w:val="35"/>
    <w:autoRedefine/>
    <w:semiHidden/>
    <w:qFormat/>
    <w:uiPriority w:val="0"/>
    <w:pPr>
      <w:ind w:firstLineChars="200"/>
    </w:pPr>
  </w:style>
  <w:style w:type="table" w:styleId="90">
    <w:name w:val="Table Grid"/>
    <w:basedOn w:val="89"/>
    <w:autoRedefine/>
    <w:semiHidden/>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1">
    <w:name w:val="Table Theme"/>
    <w:basedOn w:val="89"/>
    <w:autoRedefine/>
    <w:semiHidden/>
    <w:qFormat/>
    <w:uiPriority w:val="0"/>
    <w:pPr>
      <w:adjustRightInd w:val="0"/>
      <w:snapToGrid w:val="0"/>
      <w:spacing w:before="160" w:after="160" w:line="240" w:lineRule="atLeast"/>
      <w:ind w:left="1701"/>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2">
    <w:name w:val="Table Colorful 1"/>
    <w:basedOn w:val="89"/>
    <w:autoRedefine/>
    <w:semiHidden/>
    <w:qFormat/>
    <w:uiPriority w:val="0"/>
    <w:pPr>
      <w:adjustRightInd w:val="0"/>
      <w:snapToGrid w:val="0"/>
      <w:spacing w:before="160" w:after="160" w:line="240" w:lineRule="atLeast"/>
      <w:ind w:left="1701"/>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3">
    <w:name w:val="Table Colorful 2"/>
    <w:basedOn w:val="89"/>
    <w:autoRedefine/>
    <w:semiHidden/>
    <w:qFormat/>
    <w:uiPriority w:val="0"/>
    <w:pPr>
      <w:adjustRightInd w:val="0"/>
      <w:snapToGrid w:val="0"/>
      <w:spacing w:before="160" w:after="160" w:line="240" w:lineRule="atLeast"/>
      <w:ind w:left="1701"/>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4">
    <w:name w:val="Table Colorful 3"/>
    <w:basedOn w:val="89"/>
    <w:autoRedefine/>
    <w:semiHidden/>
    <w:qFormat/>
    <w:uiPriority w:val="0"/>
    <w:pPr>
      <w:adjustRightInd w:val="0"/>
      <w:snapToGrid w:val="0"/>
      <w:spacing w:before="160" w:after="160" w:line="240" w:lineRule="atLeast"/>
      <w:ind w:left="1701"/>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5">
    <w:name w:val="Table Elegant"/>
    <w:basedOn w:val="89"/>
    <w:autoRedefine/>
    <w:semiHidden/>
    <w:qFormat/>
    <w:uiPriority w:val="0"/>
    <w:pPr>
      <w:adjustRightInd w:val="0"/>
      <w:snapToGrid w:val="0"/>
      <w:spacing w:before="160" w:after="160" w:line="240" w:lineRule="atLeast"/>
      <w:ind w:left="1701"/>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96">
    <w:name w:val="Table Classic 1"/>
    <w:basedOn w:val="89"/>
    <w:autoRedefine/>
    <w:semiHidden/>
    <w:qFormat/>
    <w:uiPriority w:val="0"/>
    <w:pPr>
      <w:adjustRightInd w:val="0"/>
      <w:snapToGrid w:val="0"/>
      <w:spacing w:before="160" w:after="160" w:line="240" w:lineRule="atLeast"/>
      <w:ind w:left="1701"/>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7">
    <w:name w:val="Table Classic 2"/>
    <w:basedOn w:val="89"/>
    <w:semiHidden/>
    <w:qFormat/>
    <w:uiPriority w:val="0"/>
    <w:pPr>
      <w:adjustRightInd w:val="0"/>
      <w:snapToGrid w:val="0"/>
      <w:spacing w:before="160" w:after="160" w:line="240" w:lineRule="atLeast"/>
      <w:ind w:left="1701"/>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8">
    <w:name w:val="Table Classic 3"/>
    <w:basedOn w:val="89"/>
    <w:autoRedefine/>
    <w:semiHidden/>
    <w:qFormat/>
    <w:uiPriority w:val="0"/>
    <w:pPr>
      <w:adjustRightInd w:val="0"/>
      <w:snapToGrid w:val="0"/>
      <w:spacing w:before="160" w:after="160" w:line="240" w:lineRule="atLeast"/>
      <w:ind w:left="1701"/>
    </w:pPr>
    <w:rPr>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9">
    <w:name w:val="Table Classic 4"/>
    <w:basedOn w:val="89"/>
    <w:autoRedefine/>
    <w:semiHidden/>
    <w:qFormat/>
    <w:uiPriority w:val="0"/>
    <w:pPr>
      <w:adjustRightInd w:val="0"/>
      <w:snapToGrid w:val="0"/>
      <w:spacing w:before="160" w:after="160" w:line="240" w:lineRule="atLeast"/>
      <w:ind w:left="1701"/>
    </w:p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0">
    <w:name w:val="Table Simple 1"/>
    <w:basedOn w:val="89"/>
    <w:autoRedefine/>
    <w:semiHidden/>
    <w:qFormat/>
    <w:uiPriority w:val="0"/>
    <w:pPr>
      <w:adjustRightInd w:val="0"/>
      <w:snapToGrid w:val="0"/>
      <w:spacing w:before="160" w:after="160" w:line="240" w:lineRule="atLeast"/>
      <w:ind w:left="1701"/>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01">
    <w:name w:val="Table Simple 2"/>
    <w:basedOn w:val="89"/>
    <w:autoRedefine/>
    <w:semiHidden/>
    <w:qFormat/>
    <w:uiPriority w:val="0"/>
    <w:pPr>
      <w:adjustRightInd w:val="0"/>
      <w:snapToGrid w:val="0"/>
      <w:spacing w:before="160" w:after="160" w:line="240" w:lineRule="atLeast"/>
      <w:ind w:left="1701"/>
    </w:pPr>
    <w:tblPr>
      <w:tblCellMar>
        <w:top w:w="0" w:type="dxa"/>
        <w:left w:w="108" w:type="dxa"/>
        <w:bottom w:w="0" w:type="dxa"/>
        <w:right w:w="108" w:type="dxa"/>
      </w:tblCellMa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02">
    <w:name w:val="Table Simple 3"/>
    <w:basedOn w:val="89"/>
    <w:autoRedefine/>
    <w:semiHidden/>
    <w:qFormat/>
    <w:uiPriority w:val="0"/>
    <w:pPr>
      <w:adjustRightInd w:val="0"/>
      <w:snapToGrid w:val="0"/>
      <w:spacing w:before="160" w:after="160" w:line="240" w:lineRule="atLeast"/>
      <w:ind w:left="1701"/>
    </w:p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103">
    <w:name w:val="Table Subtle 1"/>
    <w:basedOn w:val="89"/>
    <w:autoRedefine/>
    <w:semiHidden/>
    <w:qFormat/>
    <w:uiPriority w:val="0"/>
    <w:pPr>
      <w:adjustRightInd w:val="0"/>
      <w:snapToGrid w:val="0"/>
      <w:spacing w:before="160" w:after="160" w:line="240" w:lineRule="atLeast"/>
      <w:ind w:left="1701"/>
    </w:pPr>
    <w:tblPr>
      <w:tblCellMar>
        <w:top w:w="0" w:type="dxa"/>
        <w:left w:w="108" w:type="dxa"/>
        <w:bottom w:w="0" w:type="dxa"/>
        <w:right w:w="108" w:type="dxa"/>
      </w:tblCellMar>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4">
    <w:name w:val="Table Subtle 2"/>
    <w:basedOn w:val="89"/>
    <w:autoRedefine/>
    <w:semiHidden/>
    <w:qFormat/>
    <w:uiPriority w:val="0"/>
    <w:pPr>
      <w:adjustRightInd w:val="0"/>
      <w:snapToGrid w:val="0"/>
      <w:spacing w:before="160" w:after="160" w:line="240" w:lineRule="atLeast"/>
      <w:ind w:left="1701"/>
    </w:pPr>
    <w:tblPr>
      <w:tblBorders>
        <w:left w:val="single" w:color="000000" w:sz="6" w:space="0"/>
        <w:right w:val="single" w:color="000000" w:sz="6" w:space="0"/>
      </w:tblBorders>
      <w:tblCellMar>
        <w:top w:w="0" w:type="dxa"/>
        <w:left w:w="108" w:type="dxa"/>
        <w:bottom w:w="0" w:type="dxa"/>
        <w:right w:w="108" w:type="dxa"/>
      </w:tblCellMar>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3D effects 1"/>
    <w:basedOn w:val="89"/>
    <w:autoRedefine/>
    <w:semiHidden/>
    <w:qFormat/>
    <w:uiPriority w:val="0"/>
    <w:pPr>
      <w:adjustRightInd w:val="0"/>
      <w:snapToGrid w:val="0"/>
      <w:spacing w:before="160" w:after="160" w:line="240" w:lineRule="atLeast"/>
      <w:ind w:left="1701"/>
    </w:pPr>
    <w:tblPr>
      <w:tblCellMar>
        <w:top w:w="0" w:type="dxa"/>
        <w:left w:w="108" w:type="dxa"/>
        <w:bottom w:w="0" w:type="dxa"/>
        <w:right w:w="108" w:type="dxa"/>
      </w:tblCellMa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6">
    <w:name w:val="Table 3D effects 2"/>
    <w:basedOn w:val="89"/>
    <w:autoRedefine/>
    <w:semiHidden/>
    <w:qFormat/>
    <w:uiPriority w:val="0"/>
    <w:pPr>
      <w:adjustRightInd w:val="0"/>
      <w:snapToGrid w:val="0"/>
      <w:spacing w:before="160" w:after="160" w:line="240" w:lineRule="atLeast"/>
      <w:ind w:left="1701"/>
    </w:pPr>
    <w:tblPr>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7">
    <w:name w:val="Table 3D effects 3"/>
    <w:basedOn w:val="89"/>
    <w:autoRedefine/>
    <w:semiHidden/>
    <w:qFormat/>
    <w:uiPriority w:val="0"/>
    <w:pPr>
      <w:adjustRightInd w:val="0"/>
      <w:snapToGrid w:val="0"/>
      <w:spacing w:before="160" w:after="160" w:line="240" w:lineRule="atLeast"/>
      <w:ind w:left="1701"/>
    </w:pPr>
    <w:tblPr>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8">
    <w:name w:val="Table List 1"/>
    <w:basedOn w:val="89"/>
    <w:autoRedefine/>
    <w:semiHidden/>
    <w:qFormat/>
    <w:uiPriority w:val="0"/>
    <w:pPr>
      <w:adjustRightInd w:val="0"/>
      <w:snapToGrid w:val="0"/>
      <w:spacing w:before="160" w:after="160" w:line="240" w:lineRule="atLeast"/>
      <w:ind w:left="1701"/>
    </w:p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9">
    <w:name w:val="Table List 2"/>
    <w:basedOn w:val="89"/>
    <w:autoRedefine/>
    <w:semiHidden/>
    <w:qFormat/>
    <w:uiPriority w:val="0"/>
    <w:pPr>
      <w:adjustRightInd w:val="0"/>
      <w:snapToGrid w:val="0"/>
      <w:spacing w:before="160" w:after="160" w:line="240" w:lineRule="atLeast"/>
      <w:ind w:left="1701"/>
    </w:pPr>
    <w:tblPr>
      <w:tblBorders>
        <w:bottom w:val="single" w:color="808080" w:sz="12" w:space="0"/>
      </w:tblBorders>
      <w:tblCellMar>
        <w:top w:w="0" w:type="dxa"/>
        <w:left w:w="108" w:type="dxa"/>
        <w:bottom w:w="0" w:type="dxa"/>
        <w:right w:w="108" w:type="dxa"/>
      </w:tblCellMar>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10">
    <w:name w:val="Table List 3"/>
    <w:basedOn w:val="89"/>
    <w:autoRedefine/>
    <w:semiHidden/>
    <w:qFormat/>
    <w:uiPriority w:val="0"/>
    <w:pPr>
      <w:adjustRightInd w:val="0"/>
      <w:snapToGrid w:val="0"/>
      <w:spacing w:before="160" w:after="160" w:line="240" w:lineRule="atLeast"/>
      <w:ind w:left="1701"/>
    </w:p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11">
    <w:name w:val="Table List 4"/>
    <w:basedOn w:val="89"/>
    <w:autoRedefine/>
    <w:semiHidden/>
    <w:qFormat/>
    <w:uiPriority w:val="0"/>
    <w:pPr>
      <w:adjustRightInd w:val="0"/>
      <w:snapToGrid w:val="0"/>
      <w:spacing w:before="160" w:after="160" w:line="240" w:lineRule="atLeast"/>
      <w:ind w:left="1701"/>
    </w:p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12">
    <w:name w:val="Table List 5"/>
    <w:basedOn w:val="89"/>
    <w:autoRedefine/>
    <w:semiHidden/>
    <w:qFormat/>
    <w:uiPriority w:val="0"/>
    <w:pPr>
      <w:adjustRightInd w:val="0"/>
      <w:snapToGrid w:val="0"/>
      <w:spacing w:before="160" w:after="160" w:line="240" w:lineRule="atLeast"/>
      <w:ind w:left="1701"/>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13">
    <w:name w:val="Table List 6"/>
    <w:basedOn w:val="89"/>
    <w:autoRedefine/>
    <w:semiHidden/>
    <w:qFormat/>
    <w:uiPriority w:val="0"/>
    <w:pPr>
      <w:adjustRightInd w:val="0"/>
      <w:snapToGrid w:val="0"/>
      <w:spacing w:before="160" w:after="160" w:line="240" w:lineRule="atLeast"/>
      <w:ind w:left="1701"/>
    </w:p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14">
    <w:name w:val="Table List 7"/>
    <w:basedOn w:val="89"/>
    <w:autoRedefine/>
    <w:semiHidden/>
    <w:qFormat/>
    <w:uiPriority w:val="0"/>
    <w:pPr>
      <w:adjustRightInd w:val="0"/>
      <w:snapToGrid w:val="0"/>
      <w:spacing w:before="160" w:after="160" w:line="240" w:lineRule="atLeast"/>
      <w:ind w:left="1701"/>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5">
    <w:name w:val="Table List 8"/>
    <w:basedOn w:val="89"/>
    <w:autoRedefine/>
    <w:semiHidden/>
    <w:qFormat/>
    <w:uiPriority w:val="0"/>
    <w:pPr>
      <w:adjustRightInd w:val="0"/>
      <w:snapToGrid w:val="0"/>
      <w:spacing w:before="160" w:after="160" w:line="240" w:lineRule="atLeast"/>
      <w:ind w:left="1701"/>
    </w:p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6">
    <w:name w:val="Table Contemporary"/>
    <w:basedOn w:val="89"/>
    <w:autoRedefine/>
    <w:semiHidden/>
    <w:qFormat/>
    <w:uiPriority w:val="0"/>
    <w:pPr>
      <w:adjustRightInd w:val="0"/>
      <w:snapToGrid w:val="0"/>
      <w:spacing w:before="160" w:after="160" w:line="240" w:lineRule="atLeast"/>
      <w:ind w:left="1701"/>
    </w:p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7">
    <w:name w:val="Table Columns 1"/>
    <w:basedOn w:val="89"/>
    <w:autoRedefine/>
    <w:semiHidden/>
    <w:qFormat/>
    <w:uiPriority w:val="0"/>
    <w:pPr>
      <w:adjustRightInd w:val="0"/>
      <w:snapToGrid w:val="0"/>
      <w:spacing w:before="160" w:after="160" w:line="240" w:lineRule="atLeast"/>
      <w:ind w:left="1701"/>
    </w:pPr>
    <w:rPr>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8">
    <w:name w:val="Table Columns 2"/>
    <w:basedOn w:val="89"/>
    <w:autoRedefine/>
    <w:semiHidden/>
    <w:qFormat/>
    <w:uiPriority w:val="0"/>
    <w:pPr>
      <w:adjustRightInd w:val="0"/>
      <w:snapToGrid w:val="0"/>
      <w:spacing w:before="160" w:after="160" w:line="240" w:lineRule="atLeast"/>
      <w:ind w:left="1701"/>
    </w:pPr>
    <w:rPr>
      <w:b/>
      <w:bCs/>
    </w:rPr>
    <w:tblPr>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9">
    <w:name w:val="Table Columns 3"/>
    <w:basedOn w:val="89"/>
    <w:autoRedefine/>
    <w:semiHidden/>
    <w:qFormat/>
    <w:uiPriority w:val="0"/>
    <w:pPr>
      <w:adjustRightInd w:val="0"/>
      <w:snapToGrid w:val="0"/>
      <w:spacing w:before="160" w:after="160" w:line="240" w:lineRule="atLeast"/>
      <w:ind w:left="1701"/>
    </w:pPr>
    <w:rPr>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20">
    <w:name w:val="Table Columns 4"/>
    <w:basedOn w:val="89"/>
    <w:autoRedefine/>
    <w:semiHidden/>
    <w:qFormat/>
    <w:uiPriority w:val="0"/>
    <w:pPr>
      <w:adjustRightInd w:val="0"/>
      <w:snapToGrid w:val="0"/>
      <w:spacing w:before="160" w:after="160" w:line="240" w:lineRule="atLeast"/>
      <w:ind w:left="1701"/>
    </w:pPr>
    <w:tblPr>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1">
    <w:name w:val="Table Columns 5"/>
    <w:basedOn w:val="89"/>
    <w:autoRedefine/>
    <w:semiHidden/>
    <w:qFormat/>
    <w:uiPriority w:val="0"/>
    <w:pPr>
      <w:adjustRightInd w:val="0"/>
      <w:snapToGrid w:val="0"/>
      <w:spacing w:before="160" w:after="160" w:line="240" w:lineRule="atLeast"/>
      <w:ind w:left="1701"/>
    </w:p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2">
    <w:name w:val="Table Grid 1"/>
    <w:basedOn w:val="89"/>
    <w:autoRedefine/>
    <w:semiHidden/>
    <w:qFormat/>
    <w:uiPriority w:val="0"/>
    <w:pPr>
      <w:adjustRightInd w:val="0"/>
      <w:snapToGrid w:val="0"/>
      <w:spacing w:before="160" w:after="160" w:line="240" w:lineRule="atLeast"/>
      <w:ind w:left="1701"/>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3">
    <w:name w:val="Table Grid 2"/>
    <w:basedOn w:val="89"/>
    <w:autoRedefine/>
    <w:semiHidden/>
    <w:qFormat/>
    <w:uiPriority w:val="0"/>
    <w:pPr>
      <w:adjustRightInd w:val="0"/>
      <w:snapToGrid w:val="0"/>
      <w:spacing w:before="160" w:after="160" w:line="240" w:lineRule="atLeast"/>
      <w:ind w:left="1701"/>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4">
    <w:name w:val="Table Grid 3"/>
    <w:basedOn w:val="89"/>
    <w:autoRedefine/>
    <w:semiHidden/>
    <w:qFormat/>
    <w:uiPriority w:val="0"/>
    <w:pPr>
      <w:adjustRightInd w:val="0"/>
      <w:snapToGrid w:val="0"/>
      <w:spacing w:before="160" w:after="160" w:line="240" w:lineRule="atLeast"/>
      <w:ind w:left="1701"/>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5">
    <w:name w:val="Table Grid 4"/>
    <w:basedOn w:val="89"/>
    <w:autoRedefine/>
    <w:semiHidden/>
    <w:qFormat/>
    <w:uiPriority w:val="0"/>
    <w:pPr>
      <w:adjustRightInd w:val="0"/>
      <w:snapToGrid w:val="0"/>
      <w:spacing w:before="160" w:after="160" w:line="240" w:lineRule="atLeast"/>
      <w:ind w:left="1701"/>
    </w:p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6">
    <w:name w:val="Table Grid 5"/>
    <w:basedOn w:val="89"/>
    <w:autoRedefine/>
    <w:semiHidden/>
    <w:qFormat/>
    <w:uiPriority w:val="0"/>
    <w:pPr>
      <w:adjustRightInd w:val="0"/>
      <w:snapToGrid w:val="0"/>
      <w:spacing w:before="160" w:after="160" w:line="240" w:lineRule="atLeast"/>
      <w:ind w:left="1701"/>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7">
    <w:name w:val="Table Grid 6"/>
    <w:basedOn w:val="89"/>
    <w:autoRedefine/>
    <w:semiHidden/>
    <w:qFormat/>
    <w:uiPriority w:val="0"/>
    <w:pPr>
      <w:adjustRightInd w:val="0"/>
      <w:snapToGrid w:val="0"/>
      <w:spacing w:before="160" w:after="160" w:line="240" w:lineRule="atLeast"/>
      <w:ind w:left="1701"/>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8">
    <w:name w:val="Table Grid 7"/>
    <w:basedOn w:val="89"/>
    <w:autoRedefine/>
    <w:semiHidden/>
    <w:qFormat/>
    <w:uiPriority w:val="0"/>
    <w:pPr>
      <w:adjustRightInd w:val="0"/>
      <w:snapToGrid w:val="0"/>
      <w:spacing w:before="160" w:after="160" w:line="240" w:lineRule="atLeast"/>
      <w:ind w:left="1701"/>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29">
    <w:name w:val="Table Grid 8"/>
    <w:basedOn w:val="89"/>
    <w:autoRedefine/>
    <w:semiHidden/>
    <w:qFormat/>
    <w:uiPriority w:val="0"/>
    <w:pPr>
      <w:adjustRightInd w:val="0"/>
      <w:snapToGrid w:val="0"/>
      <w:spacing w:before="160" w:after="160" w:line="240" w:lineRule="atLeast"/>
      <w:ind w:left="1701"/>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30">
    <w:name w:val="Table Web 1"/>
    <w:basedOn w:val="89"/>
    <w:autoRedefine/>
    <w:semiHidden/>
    <w:qFormat/>
    <w:uiPriority w:val="0"/>
    <w:pPr>
      <w:adjustRightInd w:val="0"/>
      <w:snapToGrid w:val="0"/>
      <w:spacing w:before="160" w:after="160" w:line="240" w:lineRule="atLeast"/>
      <w:ind w:left="1701"/>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1">
    <w:name w:val="Table Web 2"/>
    <w:basedOn w:val="89"/>
    <w:autoRedefine/>
    <w:semiHidden/>
    <w:qFormat/>
    <w:uiPriority w:val="0"/>
    <w:pPr>
      <w:adjustRightInd w:val="0"/>
      <w:snapToGrid w:val="0"/>
      <w:spacing w:before="160" w:after="160" w:line="240" w:lineRule="atLeast"/>
      <w:ind w:left="1701"/>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2">
    <w:name w:val="Table Web 3"/>
    <w:basedOn w:val="89"/>
    <w:autoRedefine/>
    <w:semiHidden/>
    <w:qFormat/>
    <w:uiPriority w:val="0"/>
    <w:pPr>
      <w:adjustRightInd w:val="0"/>
      <w:snapToGrid w:val="0"/>
      <w:spacing w:before="160" w:after="160" w:line="240" w:lineRule="atLeast"/>
      <w:ind w:left="1701"/>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3">
    <w:name w:val="Table Professional"/>
    <w:basedOn w:val="89"/>
    <w:semiHidden/>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character" w:styleId="135">
    <w:name w:val="Strong"/>
    <w:basedOn w:val="134"/>
    <w:autoRedefine/>
    <w:semiHidden/>
    <w:qFormat/>
    <w:uiPriority w:val="0"/>
    <w:rPr>
      <w:b/>
      <w:bCs/>
    </w:rPr>
  </w:style>
  <w:style w:type="character" w:styleId="136">
    <w:name w:val="endnote reference"/>
    <w:basedOn w:val="134"/>
    <w:autoRedefine/>
    <w:semiHidden/>
    <w:qFormat/>
    <w:uiPriority w:val="0"/>
    <w:rPr>
      <w:vertAlign w:val="superscript"/>
    </w:rPr>
  </w:style>
  <w:style w:type="character" w:styleId="137">
    <w:name w:val="page number"/>
    <w:basedOn w:val="134"/>
    <w:autoRedefine/>
    <w:semiHidden/>
    <w:qFormat/>
    <w:uiPriority w:val="0"/>
  </w:style>
  <w:style w:type="character" w:styleId="138">
    <w:name w:val="FollowedHyperlink"/>
    <w:autoRedefine/>
    <w:qFormat/>
    <w:uiPriority w:val="0"/>
    <w:rPr>
      <w:color w:val="800080"/>
      <w:u w:val="none"/>
    </w:rPr>
  </w:style>
  <w:style w:type="character" w:styleId="139">
    <w:name w:val="Emphasis"/>
    <w:basedOn w:val="134"/>
    <w:autoRedefine/>
    <w:semiHidden/>
    <w:qFormat/>
    <w:uiPriority w:val="0"/>
    <w:rPr>
      <w:i/>
      <w:iCs/>
    </w:rPr>
  </w:style>
  <w:style w:type="character" w:styleId="140">
    <w:name w:val="line number"/>
    <w:basedOn w:val="134"/>
    <w:autoRedefine/>
    <w:semiHidden/>
    <w:qFormat/>
    <w:uiPriority w:val="0"/>
  </w:style>
  <w:style w:type="character" w:styleId="141">
    <w:name w:val="HTML Definition"/>
    <w:basedOn w:val="134"/>
    <w:autoRedefine/>
    <w:semiHidden/>
    <w:qFormat/>
    <w:uiPriority w:val="0"/>
    <w:rPr>
      <w:i/>
      <w:iCs/>
    </w:rPr>
  </w:style>
  <w:style w:type="character" w:styleId="142">
    <w:name w:val="HTML Typewriter"/>
    <w:basedOn w:val="134"/>
    <w:autoRedefine/>
    <w:semiHidden/>
    <w:qFormat/>
    <w:uiPriority w:val="0"/>
    <w:rPr>
      <w:rFonts w:ascii="Courier New" w:hAnsi="Courier New" w:cs="Courier New"/>
      <w:sz w:val="20"/>
      <w:szCs w:val="20"/>
    </w:rPr>
  </w:style>
  <w:style w:type="character" w:styleId="143">
    <w:name w:val="HTML Acronym"/>
    <w:basedOn w:val="134"/>
    <w:autoRedefine/>
    <w:semiHidden/>
    <w:qFormat/>
    <w:uiPriority w:val="0"/>
  </w:style>
  <w:style w:type="character" w:styleId="144">
    <w:name w:val="HTML Variable"/>
    <w:basedOn w:val="134"/>
    <w:autoRedefine/>
    <w:semiHidden/>
    <w:qFormat/>
    <w:uiPriority w:val="0"/>
    <w:rPr>
      <w:i/>
      <w:iCs/>
    </w:rPr>
  </w:style>
  <w:style w:type="character" w:styleId="145">
    <w:name w:val="Hyperlink"/>
    <w:autoRedefine/>
    <w:qFormat/>
    <w:uiPriority w:val="0"/>
    <w:rPr>
      <w:color w:val="0000FF"/>
      <w:u w:val="none"/>
    </w:rPr>
  </w:style>
  <w:style w:type="character" w:styleId="146">
    <w:name w:val="HTML Code"/>
    <w:basedOn w:val="134"/>
    <w:autoRedefine/>
    <w:semiHidden/>
    <w:qFormat/>
    <w:uiPriority w:val="0"/>
    <w:rPr>
      <w:rFonts w:ascii="Courier New" w:hAnsi="Courier New" w:cs="Courier New"/>
      <w:sz w:val="20"/>
      <w:szCs w:val="20"/>
    </w:rPr>
  </w:style>
  <w:style w:type="character" w:styleId="147">
    <w:name w:val="annotation reference"/>
    <w:basedOn w:val="134"/>
    <w:autoRedefine/>
    <w:semiHidden/>
    <w:qFormat/>
    <w:uiPriority w:val="0"/>
    <w:rPr>
      <w:sz w:val="21"/>
      <w:szCs w:val="21"/>
    </w:rPr>
  </w:style>
  <w:style w:type="character" w:styleId="148">
    <w:name w:val="HTML Cite"/>
    <w:basedOn w:val="134"/>
    <w:autoRedefine/>
    <w:semiHidden/>
    <w:qFormat/>
    <w:uiPriority w:val="0"/>
    <w:rPr>
      <w:i/>
      <w:iCs/>
    </w:rPr>
  </w:style>
  <w:style w:type="character" w:styleId="149">
    <w:name w:val="footnote reference"/>
    <w:basedOn w:val="134"/>
    <w:autoRedefine/>
    <w:semiHidden/>
    <w:qFormat/>
    <w:uiPriority w:val="0"/>
    <w:rPr>
      <w:vertAlign w:val="superscript"/>
    </w:rPr>
  </w:style>
  <w:style w:type="character" w:styleId="150">
    <w:name w:val="HTML Keyboard"/>
    <w:basedOn w:val="134"/>
    <w:autoRedefine/>
    <w:semiHidden/>
    <w:qFormat/>
    <w:uiPriority w:val="0"/>
    <w:rPr>
      <w:rFonts w:ascii="Courier New" w:hAnsi="Courier New" w:cs="Courier New"/>
      <w:sz w:val="20"/>
      <w:szCs w:val="20"/>
    </w:rPr>
  </w:style>
  <w:style w:type="character" w:styleId="151">
    <w:name w:val="HTML Sample"/>
    <w:basedOn w:val="134"/>
    <w:autoRedefine/>
    <w:semiHidden/>
    <w:qFormat/>
    <w:uiPriority w:val="0"/>
    <w:rPr>
      <w:rFonts w:ascii="Courier New" w:hAnsi="Courier New" w:cs="Courier New"/>
    </w:rPr>
  </w:style>
  <w:style w:type="paragraph" w:customStyle="1" w:styleId="152">
    <w:name w:val="Normal In Title Page"/>
    <w:autoRedefine/>
    <w:qFormat/>
    <w:uiPriority w:val="0"/>
    <w:rPr>
      <w:rFonts w:ascii="Arial" w:hAnsi="Arial" w:eastAsia="宋体" w:cs="Arial"/>
      <w:kern w:val="2"/>
      <w:sz w:val="22"/>
      <w:szCs w:val="22"/>
      <w:lang w:val="en-US" w:eastAsia="zh-CN" w:bidi="ar-SA"/>
    </w:rPr>
  </w:style>
  <w:style w:type="paragraph" w:customStyle="1" w:styleId="153">
    <w:name w:val="Table Text In Title Page"/>
    <w:autoRedefine/>
    <w:qFormat/>
    <w:uiPriority w:val="0"/>
    <w:pPr>
      <w:autoSpaceDE w:val="0"/>
      <w:autoSpaceDN w:val="0"/>
      <w:spacing w:before="80" w:after="80"/>
      <w:jc w:val="left"/>
    </w:pPr>
    <w:rPr>
      <w:rFonts w:ascii="Arial" w:hAnsi="Arial" w:eastAsia="宋体" w:cs="Arial"/>
      <w:snapToGrid w:val="0"/>
      <w:kern w:val="0"/>
      <w:sz w:val="20"/>
      <w:szCs w:val="20"/>
      <w:lang w:val="zh-CN" w:eastAsia="en-US" w:bidi="ar-SA"/>
    </w:rPr>
  </w:style>
  <w:style w:type="paragraph" w:customStyle="1" w:styleId="154">
    <w:name w:val="Appendix heading 1"/>
    <w:basedOn w:val="4"/>
    <w:next w:val="155"/>
    <w:autoRedefine/>
    <w:qFormat/>
    <w:uiPriority w:val="0"/>
    <w:pPr>
      <w:keepLines/>
      <w:numPr>
        <w:ilvl w:val="0"/>
        <w:numId w:val="2"/>
      </w:numPr>
      <w:pBdr>
        <w:bottom w:val="single" w:color="auto" w:sz="12" w:space="1"/>
      </w:pBdr>
      <w:topLinePunct w:val="0"/>
      <w:outlineLvl w:val="0"/>
    </w:pPr>
    <w:rPr>
      <w:bCs w:val="0"/>
    </w:rPr>
  </w:style>
  <w:style w:type="paragraph" w:customStyle="1" w:styleId="155">
    <w:name w:val="附录 标题 2"/>
    <w:basedOn w:val="5"/>
    <w:next w:val="156"/>
    <w:autoRedefine/>
    <w:qFormat/>
    <w:uiPriority w:val="0"/>
    <w:pPr>
      <w:numPr>
        <w:ilvl w:val="1"/>
        <w:numId w:val="2"/>
      </w:numPr>
      <w:topLinePunct w:val="0"/>
      <w:spacing w:before="200"/>
      <w:outlineLvl w:val="1"/>
    </w:pPr>
    <w:rPr>
      <w:rFonts w:cs="Times New Roman"/>
    </w:rPr>
  </w:style>
  <w:style w:type="paragraph" w:customStyle="1" w:styleId="156">
    <w:name w:val="附录 标题 3"/>
    <w:basedOn w:val="6"/>
    <w:next w:val="157"/>
    <w:autoRedefine/>
    <w:qFormat/>
    <w:uiPriority w:val="0"/>
    <w:pPr>
      <w:numPr>
        <w:ilvl w:val="2"/>
        <w:numId w:val="2"/>
      </w:numPr>
      <w:topLinePunct w:val="0"/>
      <w:outlineLvl w:val="2"/>
    </w:pPr>
    <w:rPr>
      <w:rFonts w:cs="Times New Roman"/>
    </w:rPr>
  </w:style>
  <w:style w:type="paragraph" w:customStyle="1" w:styleId="157">
    <w:name w:val="附录 标题 4"/>
    <w:basedOn w:val="7"/>
    <w:next w:val="158"/>
    <w:autoRedefine/>
    <w:qFormat/>
    <w:uiPriority w:val="0"/>
    <w:pPr>
      <w:numPr>
        <w:ilvl w:val="3"/>
        <w:numId w:val="2"/>
      </w:numPr>
      <w:topLinePunct w:val="0"/>
      <w:outlineLvl w:val="3"/>
    </w:pPr>
    <w:rPr>
      <w:rFonts w:cs="Times New Roman"/>
    </w:rPr>
  </w:style>
  <w:style w:type="paragraph" w:customStyle="1" w:styleId="158">
    <w:name w:val="附录 标题 5"/>
    <w:basedOn w:val="8"/>
    <w:next w:val="1"/>
    <w:autoRedefine/>
    <w:qFormat/>
    <w:uiPriority w:val="0"/>
    <w:pPr>
      <w:numPr>
        <w:ilvl w:val="4"/>
        <w:numId w:val="2"/>
      </w:numPr>
      <w:topLinePunct w:val="0"/>
      <w:outlineLvl w:val="4"/>
    </w:pPr>
    <w:rPr>
      <w:rFonts w:cs="Times New Roman"/>
    </w:rPr>
  </w:style>
  <w:style w:type="paragraph" w:customStyle="1" w:styleId="159">
    <w:name w:val="Block Label"/>
    <w:basedOn w:val="1"/>
    <w:next w:val="1"/>
    <w:autoRedefine/>
    <w:qFormat/>
    <w:uiPriority w:val="0"/>
    <w:pPr>
      <w:keepNext/>
      <w:keepLines/>
      <w:numPr>
        <w:ilvl w:val="5"/>
        <w:numId w:val="1"/>
      </w:numPr>
      <w:spacing w:before="300" w:after="80"/>
    </w:pPr>
    <w:rPr>
      <w:rFonts w:ascii="Book Antiqua" w:hAnsi="Book Antiqua" w:eastAsia="黑体" w:cs="Book Antiqua"/>
      <w:bCs/>
      <w:kern w:val="0"/>
      <w:sz w:val="26"/>
      <w:szCs w:val="26"/>
    </w:rPr>
  </w:style>
  <w:style w:type="paragraph" w:customStyle="1" w:styleId="160">
    <w:name w:val="Subsection"/>
    <w:basedOn w:val="1"/>
    <w:next w:val="1"/>
    <w:autoRedefine/>
    <w:qFormat/>
    <w:uiPriority w:val="0"/>
    <w:pPr>
      <w:keepNext/>
      <w:keepLines/>
      <w:numPr>
        <w:ilvl w:val="5"/>
        <w:numId w:val="1"/>
      </w:numPr>
      <w:spacing w:before="300" w:after="80"/>
    </w:pPr>
    <w:rPr>
      <w:rFonts w:ascii="Book Antiqua" w:hAnsi="Book Antiqua" w:eastAsia="黑体" w:cs="Book Antiqua"/>
      <w:bCs/>
      <w:kern w:val="0"/>
      <w:sz w:val="22"/>
      <w:szCs w:val="22"/>
    </w:rPr>
  </w:style>
  <w:style w:type="paragraph" w:customStyle="1" w:styleId="161">
    <w:name w:val="Block Label With Six Number"/>
    <w:basedOn w:val="1"/>
    <w:next w:val="1"/>
    <w:autoRedefine/>
    <w:qFormat/>
    <w:uiPriority w:val="0"/>
    <w:pPr>
      <w:keepNext/>
      <w:keepLines/>
      <w:spacing w:before="300" w:after="80"/>
      <w:ind w:left="0"/>
      <w:outlineLvl w:val="5"/>
    </w:pPr>
    <w:rPr>
      <w:rFonts w:ascii="Book Antiqua" w:hAnsi="Book Antiqua" w:eastAsia="黑体" w:cs="Book Antiqua"/>
      <w:bCs/>
      <w:kern w:val="0"/>
      <w:sz w:val="24"/>
      <w:szCs w:val="24"/>
    </w:rPr>
  </w:style>
  <w:style w:type="paragraph" w:customStyle="1" w:styleId="162">
    <w:name w:val="Block Label With Seven Number"/>
    <w:basedOn w:val="1"/>
    <w:next w:val="1"/>
    <w:autoRedefine/>
    <w:qFormat/>
    <w:uiPriority w:val="0"/>
    <w:pPr>
      <w:keepNext/>
      <w:keepLines/>
      <w:spacing w:before="300" w:after="80"/>
      <w:ind w:left="0"/>
      <w:outlineLvl w:val="6"/>
    </w:pPr>
    <w:rPr>
      <w:rFonts w:ascii="Book Antiqua" w:hAnsi="Book Antiqua" w:eastAsia="黑体" w:cs="Book Antiqua"/>
      <w:bCs/>
      <w:kern w:val="0"/>
      <w:sz w:val="24"/>
      <w:szCs w:val="24"/>
    </w:rPr>
  </w:style>
  <w:style w:type="paragraph" w:customStyle="1" w:styleId="163">
    <w:name w:val="Block Label In Title Page"/>
    <w:next w:val="1"/>
    <w:autoRedefine/>
    <w:qFormat/>
    <w:uiPriority w:val="0"/>
    <w:pPr>
      <w:keepNext/>
      <w:keepLines/>
      <w:spacing w:before="200" w:after="160"/>
    </w:pPr>
    <w:rPr>
      <w:rFonts w:ascii="Book Antiqua" w:hAnsi="Book Antiqua" w:eastAsia="黑体" w:cs="Book Antiqua"/>
      <w:bCs/>
      <w:kern w:val="0"/>
      <w:sz w:val="26"/>
      <w:szCs w:val="26"/>
      <w:lang w:val="en-US" w:eastAsia="en-US" w:bidi="ar-SA"/>
    </w:rPr>
  </w:style>
  <w:style w:type="paragraph" w:customStyle="1" w:styleId="164">
    <w:name w:val="Copyright Declaration1"/>
    <w:autoRedefine/>
    <w:qFormat/>
    <w:uiPriority w:val="0"/>
    <w:pPr>
      <w:spacing w:before="80" w:after="80"/>
    </w:pPr>
    <w:rPr>
      <w:rFonts w:ascii="Arial" w:hAnsi="Arial" w:eastAsia="黑体" w:cs="Arial"/>
      <w:b/>
      <w:bCs/>
      <w:sz w:val="48"/>
      <w:szCs w:val="48"/>
      <w:lang w:val="en-US" w:eastAsia="zh-CN" w:bidi="ar-SA"/>
    </w:rPr>
  </w:style>
  <w:style w:type="paragraph" w:customStyle="1" w:styleId="165">
    <w:name w:val="Cover 1"/>
    <w:basedOn w:val="1"/>
    <w:autoRedefine/>
    <w:qFormat/>
    <w:uiPriority w:val="0"/>
    <w:pPr>
      <w:widowControl w:val="0"/>
      <w:kinsoku w:val="0"/>
      <w:overflowPunct w:val="0"/>
      <w:topLinePunct w:val="0"/>
      <w:autoSpaceDE w:val="0"/>
      <w:autoSpaceDN w:val="0"/>
      <w:spacing w:before="80" w:after="80"/>
      <w:ind w:left="0"/>
    </w:pPr>
    <w:rPr>
      <w:rFonts w:ascii="Arial" w:hAnsi="Arial"/>
      <w:b/>
      <w:bCs/>
      <w:kern w:val="0"/>
      <w:sz w:val="40"/>
      <w:szCs w:val="40"/>
    </w:rPr>
  </w:style>
  <w:style w:type="paragraph" w:customStyle="1" w:styleId="166">
    <w:name w:val="Cover 2"/>
    <w:autoRedefine/>
    <w:qFormat/>
    <w:uiPriority w:val="0"/>
    <w:pPr>
      <w:adjustRightInd w:val="0"/>
      <w:snapToGrid w:val="0"/>
    </w:pPr>
    <w:rPr>
      <w:rFonts w:ascii="Arial" w:hAnsi="Arial" w:eastAsia="黑体" w:cs="Arial"/>
      <w:sz w:val="32"/>
      <w:szCs w:val="32"/>
      <w:lang w:val="en-US" w:eastAsia="en-US" w:bidi="ar-SA"/>
    </w:rPr>
  </w:style>
  <w:style w:type="paragraph" w:customStyle="1" w:styleId="167">
    <w:name w:val="Cover Text"/>
    <w:autoRedefine/>
    <w:qFormat/>
    <w:uiPriority w:val="0"/>
    <w:pPr>
      <w:adjustRightInd w:val="0"/>
      <w:snapToGrid w:val="0"/>
      <w:spacing w:before="80" w:after="80" w:line="240" w:lineRule="atLeast"/>
      <w:jc w:val="both"/>
    </w:pPr>
    <w:rPr>
      <w:rFonts w:ascii="Arial" w:hAnsi="Arial" w:eastAsia="宋体" w:cs="Arial"/>
      <w:snapToGrid w:val="0"/>
      <w:lang w:val="en-US" w:eastAsia="zh-CN" w:bidi="ar-SA"/>
    </w:rPr>
  </w:style>
  <w:style w:type="paragraph" w:customStyle="1" w:styleId="168">
    <w:name w:val="Cover 5"/>
    <w:basedOn w:val="1"/>
    <w:autoRedefine/>
    <w:qFormat/>
    <w:uiPriority w:val="0"/>
    <w:pPr>
      <w:widowControl w:val="0"/>
      <w:spacing w:before="0" w:after="0" w:line="240" w:lineRule="auto"/>
      <w:ind w:left="0"/>
    </w:pPr>
    <w:rPr>
      <w:rFonts w:ascii="Arial"/>
      <w:sz w:val="18"/>
      <w:szCs w:val="18"/>
    </w:rPr>
  </w:style>
  <w:style w:type="paragraph" w:customStyle="1" w:styleId="169">
    <w:name w:val="Cover 3"/>
    <w:basedOn w:val="1"/>
    <w:autoRedefine/>
    <w:qFormat/>
    <w:uiPriority w:val="0"/>
    <w:pPr>
      <w:widowControl w:val="0"/>
      <w:topLinePunct w:val="0"/>
      <w:spacing w:before="80" w:after="80"/>
      <w:ind w:left="0"/>
    </w:pPr>
    <w:rPr>
      <w:rFonts w:ascii="Arial" w:hAnsi="Arial" w:eastAsia="黑体" w:cs="Arial"/>
      <w:b/>
      <w:bCs/>
      <w:spacing w:val="-4"/>
      <w:sz w:val="22"/>
      <w:szCs w:val="22"/>
      <w:lang w:val="en-US" w:eastAsia="en-US" w:bidi="ar-SA"/>
    </w:rPr>
  </w:style>
  <w:style w:type="paragraph" w:customStyle="1" w:styleId="170">
    <w:name w:val="Cover 4"/>
    <w:basedOn w:val="1"/>
    <w:autoRedefine/>
    <w:qFormat/>
    <w:uiPriority w:val="0"/>
    <w:pPr>
      <w:widowControl w:val="0"/>
      <w:topLinePunct w:val="0"/>
      <w:spacing w:before="80" w:after="80"/>
      <w:ind w:left="0"/>
    </w:pPr>
    <w:rPr>
      <w:rFonts w:ascii="Arial" w:hAnsi="Arial" w:eastAsia="黑体"/>
      <w:b/>
      <w:bCs/>
      <w:spacing w:val="-4"/>
      <w:sz w:val="22"/>
      <w:szCs w:val="22"/>
    </w:rPr>
  </w:style>
  <w:style w:type="paragraph" w:customStyle="1" w:styleId="171">
    <w:name w:val="Figure"/>
    <w:basedOn w:val="1"/>
    <w:next w:val="1"/>
    <w:autoRedefine/>
    <w:qFormat/>
    <w:uiPriority w:val="0"/>
    <w:pPr>
      <w:keepNext/>
    </w:pPr>
  </w:style>
  <w:style w:type="paragraph" w:customStyle="1" w:styleId="172">
    <w:name w:val="Figure Description"/>
    <w:next w:val="171"/>
    <w:autoRedefine/>
    <w:qFormat/>
    <w:uiPriority w:val="0"/>
    <w:pPr>
      <w:keepNext/>
      <w:numPr>
        <w:ilvl w:val="7"/>
        <w:numId w:val="1"/>
      </w:numPr>
      <w:adjustRightInd w:val="0"/>
      <w:snapToGrid w:val="0"/>
      <w:spacing w:before="320" w:after="80" w:line="240" w:lineRule="atLeast"/>
    </w:pPr>
    <w:rPr>
      <w:rFonts w:ascii="Times New Roman" w:hAnsi="Times New Roman" w:eastAsia="黑体" w:cs="Arial"/>
      <w:spacing w:val="-4"/>
      <w:kern w:val="2"/>
      <w:sz w:val="21"/>
      <w:szCs w:val="21"/>
      <w:lang w:val="en-US" w:eastAsia="zh-CN" w:bidi="ar-SA"/>
    </w:rPr>
  </w:style>
  <w:style w:type="paragraph" w:customStyle="1" w:styleId="173">
    <w:name w:val="Figure Text"/>
    <w:autoRedefine/>
    <w:qFormat/>
    <w:uiPriority w:val="0"/>
    <w:pPr>
      <w:widowControl w:val="0"/>
      <w:adjustRightInd w:val="0"/>
      <w:snapToGrid w:val="0"/>
      <w:spacing w:line="240" w:lineRule="atLeast"/>
    </w:pPr>
    <w:rPr>
      <w:rFonts w:ascii="Times New Roman" w:hAnsi="Times New Roman" w:eastAsia="宋体" w:cs="Arial"/>
      <w:sz w:val="18"/>
      <w:szCs w:val="18"/>
      <w:lang w:val="en-US" w:eastAsia="en-US" w:bidi="ar-SA"/>
    </w:rPr>
  </w:style>
  <w:style w:type="paragraph" w:customStyle="1" w:styleId="174">
    <w:name w:val="Heading Right"/>
    <w:basedOn w:val="1"/>
    <w:autoRedefine/>
    <w:qFormat/>
    <w:uiPriority w:val="0"/>
    <w:pPr>
      <w:spacing w:before="0" w:after="0"/>
      <w:ind w:left="0"/>
      <w:jc w:val="right"/>
    </w:pPr>
    <w:rPr>
      <w:rFonts w:ascii="Times New Roman"/>
      <w:sz w:val="20"/>
      <w:szCs w:val="20"/>
    </w:rPr>
  </w:style>
  <w:style w:type="paragraph" w:customStyle="1" w:styleId="175">
    <w:name w:val="Heading1 No Number"/>
    <w:basedOn w:val="4"/>
    <w:next w:val="1"/>
    <w:autoRedefine/>
    <w:qFormat/>
    <w:uiPriority w:val="0"/>
    <w:pPr>
      <w:pageBreakBefore/>
      <w:numPr>
        <w:numId w:val="0"/>
      </w:numPr>
    </w:pPr>
  </w:style>
  <w:style w:type="paragraph" w:customStyle="1" w:styleId="176">
    <w:name w:val="Heading2 No Number"/>
    <w:basedOn w:val="5"/>
    <w:next w:val="1"/>
    <w:autoRedefine/>
    <w:qFormat/>
    <w:uiPriority w:val="0"/>
    <w:pPr>
      <w:numPr>
        <w:ilvl w:val="0"/>
        <w:numId w:val="0"/>
      </w:numPr>
      <w:outlineLvl w:val="9"/>
    </w:pPr>
    <w:rPr>
      <w:rFonts w:eastAsia="黑体"/>
    </w:rPr>
  </w:style>
  <w:style w:type="paragraph" w:customStyle="1" w:styleId="177">
    <w:name w:val="Heading2 No Number 4 lite"/>
    <w:basedOn w:val="5"/>
    <w:next w:val="1"/>
    <w:autoRedefine/>
    <w:qFormat/>
    <w:uiPriority w:val="0"/>
    <w:pPr>
      <w:numPr>
        <w:ilvl w:val="0"/>
        <w:numId w:val="0"/>
      </w:numPr>
    </w:pPr>
    <w:rPr>
      <w:rFonts w:eastAsia="黑体"/>
    </w:rPr>
  </w:style>
  <w:style w:type="paragraph" w:customStyle="1" w:styleId="178">
    <w:name w:val="Heading3 No Number"/>
    <w:basedOn w:val="6"/>
    <w:next w:val="1"/>
    <w:autoRedefine/>
    <w:qFormat/>
    <w:uiPriority w:val="0"/>
    <w:pPr>
      <w:numPr>
        <w:ilvl w:val="0"/>
        <w:numId w:val="0"/>
      </w:numPr>
    </w:pPr>
    <w:rPr>
      <w:rFonts w:cs="Book Antiqua"/>
    </w:rPr>
  </w:style>
  <w:style w:type="paragraph" w:customStyle="1" w:styleId="179">
    <w:name w:val="Heading4 No Number"/>
    <w:basedOn w:val="1"/>
    <w:autoRedefine/>
    <w:semiHidden/>
    <w:qFormat/>
    <w:uiPriority w:val="0"/>
    <w:pPr>
      <w:keepNext/>
      <w:spacing w:before="200"/>
    </w:pPr>
    <w:rPr>
      <w:rFonts w:eastAsia="黑体"/>
      <w:bCs/>
      <w:spacing w:val="-4"/>
    </w:rPr>
  </w:style>
  <w:style w:type="paragraph" w:customStyle="1" w:styleId="180">
    <w:name w:val="About This Chapter"/>
    <w:basedOn w:val="176"/>
    <w:next w:val="1"/>
    <w:autoRedefine/>
    <w:qFormat/>
    <w:uiPriority w:val="0"/>
    <w:pPr>
      <w:spacing w:after="560"/>
    </w:pPr>
    <w:rPr>
      <w:rFonts w:eastAsia="黑体"/>
    </w:rPr>
  </w:style>
  <w:style w:type="paragraph" w:customStyle="1" w:styleId="181">
    <w:name w:val="Item List"/>
    <w:autoRedefine/>
    <w:qFormat/>
    <w:uiPriority w:val="0"/>
    <w:pPr>
      <w:numPr>
        <w:ilvl w:val="0"/>
        <w:numId w:val="14"/>
      </w:numPr>
      <w:adjustRightInd w:val="0"/>
      <w:snapToGrid w:val="0"/>
      <w:spacing w:before="80" w:after="80" w:line="240" w:lineRule="atLeast"/>
    </w:pPr>
    <w:rPr>
      <w:rFonts w:hint="eastAsia" w:ascii="Times New Roman" w:hAnsi="Times New Roman" w:eastAsia="宋体" w:cs="Arial"/>
      <w:kern w:val="2"/>
      <w:sz w:val="21"/>
      <w:szCs w:val="21"/>
      <w:lang w:val="en-US" w:eastAsia="zh-CN" w:bidi="ar-SA"/>
    </w:rPr>
  </w:style>
  <w:style w:type="paragraph" w:customStyle="1" w:styleId="182">
    <w:name w:val="Item List in Table"/>
    <w:basedOn w:val="1"/>
    <w:autoRedefine/>
    <w:qFormat/>
    <w:uiPriority w:val="0"/>
    <w:pPr>
      <w:numPr>
        <w:ilvl w:val="0"/>
        <w:numId w:val="15"/>
      </w:numPr>
      <w:tabs>
        <w:tab w:val="left" w:pos="284"/>
        <w:tab w:val="clear" w:pos="170"/>
      </w:tabs>
      <w:spacing w:before="80" w:after="80"/>
      <w:ind w:left="284" w:hanging="284"/>
    </w:pPr>
    <w:rPr>
      <w:kern w:val="0"/>
    </w:rPr>
  </w:style>
  <w:style w:type="paragraph" w:customStyle="1" w:styleId="183">
    <w:name w:val="Sub Item List in Table"/>
    <w:basedOn w:val="1"/>
    <w:autoRedefine/>
    <w:qFormat/>
    <w:uiPriority w:val="0"/>
    <w:pPr>
      <w:numPr>
        <w:ilvl w:val="2"/>
        <w:numId w:val="15"/>
      </w:numPr>
      <w:spacing w:before="80" w:after="80"/>
    </w:pPr>
  </w:style>
  <w:style w:type="paragraph" w:customStyle="1" w:styleId="184">
    <w:name w:val="Sub Item Step in Table"/>
    <w:autoRedefine/>
    <w:qFormat/>
    <w:uiPriority w:val="0"/>
    <w:pPr>
      <w:numPr>
        <w:ilvl w:val="1"/>
        <w:numId w:val="15"/>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85">
    <w:name w:val="Sub Item Step in Table List"/>
    <w:autoRedefine/>
    <w:qFormat/>
    <w:uiPriority w:val="0"/>
    <w:pPr>
      <w:numPr>
        <w:ilvl w:val="3"/>
        <w:numId w:val="15"/>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86">
    <w:name w:val="Sub Item List in Table Step"/>
    <w:basedOn w:val="1"/>
    <w:autoRedefine/>
    <w:qFormat/>
    <w:uiPriority w:val="0"/>
    <w:pPr>
      <w:numPr>
        <w:ilvl w:val="4"/>
        <w:numId w:val="15"/>
      </w:numPr>
      <w:spacing w:before="80" w:after="80"/>
    </w:pPr>
  </w:style>
  <w:style w:type="paragraph" w:customStyle="1" w:styleId="187">
    <w:name w:val="Item List Text"/>
    <w:autoRedefine/>
    <w:qFormat/>
    <w:uiPriority w:val="0"/>
    <w:pPr>
      <w:adjustRightInd w:val="0"/>
      <w:snapToGrid w:val="0"/>
      <w:spacing w:before="80" w:after="80" w:line="240" w:lineRule="atLeast"/>
      <w:ind w:left="2126"/>
    </w:pPr>
    <w:rPr>
      <w:rFonts w:hint="eastAsia" w:ascii="Times New Roman" w:hAnsi="Times New Roman" w:eastAsia="宋体" w:cs="Times New Roman"/>
      <w:kern w:val="2"/>
      <w:sz w:val="21"/>
      <w:szCs w:val="21"/>
      <w:lang w:val="en-US" w:eastAsia="zh-CN" w:bidi="ar-SA"/>
    </w:rPr>
  </w:style>
  <w:style w:type="paragraph" w:customStyle="1" w:styleId="188">
    <w:name w:val="Item Step"/>
    <w:autoRedefine/>
    <w:qFormat/>
    <w:uiPriority w:val="0"/>
    <w:pPr>
      <w:numPr>
        <w:ilvl w:val="0"/>
        <w:numId w:val="16"/>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89">
    <w:name w:val="Sub Item Step"/>
    <w:autoRedefine/>
    <w:qFormat/>
    <w:uiPriority w:val="0"/>
    <w:pPr>
      <w:numPr>
        <w:ilvl w:val="1"/>
        <w:numId w:val="16"/>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90">
    <w:name w:val="Third Level Item Step"/>
    <w:autoRedefine/>
    <w:qFormat/>
    <w:uiPriority w:val="0"/>
    <w:pPr>
      <w:numPr>
        <w:ilvl w:val="2"/>
        <w:numId w:val="16"/>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91">
    <w:name w:val="Fourth Level Item Step"/>
    <w:autoRedefine/>
    <w:qFormat/>
    <w:uiPriority w:val="0"/>
    <w:pPr>
      <w:numPr>
        <w:ilvl w:val="3"/>
        <w:numId w:val="16"/>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92">
    <w:name w:val="Manual Title1"/>
    <w:autoRedefine/>
    <w:semiHidden/>
    <w:qFormat/>
    <w:uiPriority w:val="0"/>
    <w:rPr>
      <w:rFonts w:ascii="Arial" w:hAnsi="Arial" w:eastAsia="黑体" w:cs="Times New Roman"/>
      <w:sz w:val="30"/>
      <w:lang w:val="en-US" w:eastAsia="en-US" w:bidi="ar-SA"/>
    </w:rPr>
  </w:style>
  <w:style w:type="paragraph" w:customStyle="1" w:styleId="193">
    <w:name w:val="CAUTION Heading"/>
    <w:basedOn w:val="1"/>
    <w:autoRedefine/>
    <w:qFormat/>
    <w:uiPriority w:val="0"/>
    <w:pPr>
      <w:keepNext/>
      <w:pBdr>
        <w:top w:val="single" w:color="auto" w:sz="12" w:space="4"/>
      </w:pBdr>
      <w:spacing w:before="80" w:after="80"/>
    </w:pPr>
    <w:rPr>
      <w:rFonts w:ascii="Book Antiqua" w:hAnsi="Book Antiqua" w:eastAsia="黑体"/>
      <w:bCs/>
    </w:rPr>
  </w:style>
  <w:style w:type="paragraph" w:customStyle="1" w:styleId="194">
    <w:name w:val="Notes Heading in Table"/>
    <w:next w:val="195"/>
    <w:autoRedefine/>
    <w:qFormat/>
    <w:uiPriority w:val="0"/>
    <w:pPr>
      <w:keepNext/>
      <w:adjustRightInd w:val="0"/>
      <w:snapToGrid w:val="0"/>
      <w:spacing w:before="80" w:after="40" w:line="240" w:lineRule="atLeast"/>
    </w:pPr>
    <w:rPr>
      <w:rFonts w:ascii="Times New Roman" w:hAnsi="Times New Roman" w:eastAsia="黑体" w:cs="Arial"/>
      <w:bCs/>
      <w:kern w:val="2"/>
      <w:sz w:val="18"/>
      <w:szCs w:val="18"/>
      <w:lang w:val="en-US" w:eastAsia="zh-CN" w:bidi="ar-SA"/>
    </w:rPr>
  </w:style>
  <w:style w:type="paragraph" w:customStyle="1" w:styleId="195">
    <w:name w:val="Notes Text in Table"/>
    <w:autoRedefine/>
    <w:qFormat/>
    <w:uiPriority w:val="0"/>
    <w:pPr>
      <w:widowControl w:val="0"/>
      <w:adjustRightInd w:val="0"/>
      <w:snapToGrid w:val="0"/>
      <w:spacing w:before="40" w:after="80" w:line="240" w:lineRule="atLeast"/>
      <w:ind w:left="170"/>
    </w:pPr>
    <w:rPr>
      <w:rFonts w:ascii="Times New Roman" w:hAnsi="Times New Roman" w:eastAsia="楷体_GB2312" w:cs="Arial"/>
      <w:iCs/>
      <w:kern w:val="2"/>
      <w:sz w:val="18"/>
      <w:szCs w:val="18"/>
      <w:lang w:val="en-US" w:eastAsia="zh-CN" w:bidi="ar-SA"/>
    </w:rPr>
  </w:style>
  <w:style w:type="paragraph" w:customStyle="1" w:styleId="196">
    <w:name w:val="CAUTION Text"/>
    <w:basedOn w:val="1"/>
    <w:autoRedefine/>
    <w:qFormat/>
    <w:uiPriority w:val="0"/>
    <w:pPr>
      <w:keepLines/>
      <w:pBdr>
        <w:bottom w:val="single" w:color="auto" w:sz="12" w:space="4"/>
      </w:pBdr>
      <w:spacing w:before="80" w:after="80"/>
    </w:pPr>
    <w:rPr>
      <w:rFonts w:hint="eastAsia" w:eastAsia="楷体_GB2312"/>
      <w:iCs/>
    </w:rPr>
  </w:style>
  <w:style w:type="paragraph" w:customStyle="1" w:styleId="197">
    <w:name w:val="Notes Text TD"/>
    <w:autoRedefine/>
    <w:qFormat/>
    <w:uiPriority w:val="0"/>
    <w:pPr>
      <w:snapToGrid w:val="0"/>
      <w:spacing w:line="240" w:lineRule="atLeast"/>
      <w:ind w:left="2075"/>
    </w:pPr>
    <w:rPr>
      <w:rFonts w:ascii="Courier New" w:hAnsi="Courier New" w:eastAsia="宋体" w:cs="Courier New"/>
      <w:snapToGrid w:val="0"/>
      <w:spacing w:val="-1"/>
      <w:sz w:val="16"/>
      <w:szCs w:val="16"/>
      <w:lang w:val="en-US" w:eastAsia="zh-CN" w:bidi="ar-SA"/>
    </w:rPr>
  </w:style>
  <w:style w:type="paragraph" w:customStyle="1" w:styleId="198">
    <w:name w:val="Notes Text List Text TD"/>
    <w:autoRedefine/>
    <w:qFormat/>
    <w:uiPriority w:val="0"/>
    <w:pPr>
      <w:snapToGrid w:val="0"/>
      <w:spacing w:line="240" w:lineRule="atLeast"/>
      <w:ind w:left="2359"/>
    </w:pPr>
    <w:rPr>
      <w:rFonts w:ascii="Courier New" w:hAnsi="Courier New" w:eastAsia="宋体" w:cs="Courier New"/>
      <w:snapToGrid w:val="0"/>
      <w:spacing w:val="-1"/>
      <w:sz w:val="16"/>
      <w:szCs w:val="16"/>
      <w:lang w:val="en-US" w:eastAsia="zh-CN" w:bidi="ar-SA"/>
    </w:rPr>
  </w:style>
  <w:style w:type="paragraph" w:customStyle="1" w:styleId="199">
    <w:name w:val="CAUTION Text List Text TD"/>
    <w:basedOn w:val="196"/>
    <w:autoRedefine/>
    <w:qFormat/>
    <w:uiPriority w:val="0"/>
    <w:pPr>
      <w:snapToGrid w:val="0"/>
      <w:spacing w:line="240" w:lineRule="atLeast"/>
      <w:ind w:firstLine="283" w:firstLineChars="180"/>
    </w:pPr>
    <w:rPr>
      <w:rFonts w:ascii="Courier New" w:hAnsi="Courier New" w:eastAsia="宋体" w:cs="Courier New"/>
      <w:snapToGrid w:val="0"/>
      <w:spacing w:val="-1"/>
      <w:sz w:val="16"/>
      <w:szCs w:val="16"/>
      <w:lang w:val="en-US" w:eastAsia="zh-CN" w:bidi="ar-SA"/>
    </w:rPr>
  </w:style>
  <w:style w:type="paragraph" w:customStyle="1" w:styleId="200">
    <w:name w:val="CAUTION Text TD"/>
    <w:basedOn w:val="196"/>
    <w:autoRedefine/>
    <w:qFormat/>
    <w:uiPriority w:val="0"/>
    <w:pPr>
      <w:snapToGrid w:val="0"/>
      <w:spacing w:line="240" w:lineRule="atLeast"/>
      <w:ind w:left="1701"/>
    </w:pPr>
    <w:rPr>
      <w:rFonts w:ascii="Courier New" w:hAnsi="Courier New" w:eastAsia="宋体" w:cs="Courier New"/>
      <w:snapToGrid w:val="0"/>
      <w:spacing w:val="-1"/>
      <w:sz w:val="16"/>
      <w:szCs w:val="16"/>
      <w:lang w:val="en-US" w:eastAsia="zh-CN" w:bidi="ar-SA"/>
    </w:rPr>
  </w:style>
  <w:style w:type="paragraph" w:customStyle="1" w:styleId="201">
    <w:name w:val="Notes Text List Text"/>
    <w:basedOn w:val="196"/>
    <w:autoRedefine/>
    <w:qFormat/>
    <w:uiPriority w:val="0"/>
    <w:pPr>
      <w:pBdr>
        <w:bottom w:val="none" w:color="auto" w:sz="0" w:space="0"/>
      </w:pBdr>
      <w:spacing w:before="40" w:line="200" w:lineRule="atLeast"/>
      <w:ind w:left="2359"/>
    </w:pPr>
    <w:rPr>
      <w:sz w:val="18"/>
      <w:szCs w:val="18"/>
    </w:rPr>
  </w:style>
  <w:style w:type="paragraph" w:customStyle="1" w:styleId="202">
    <w:name w:val="CAUTION Text List"/>
    <w:basedOn w:val="196"/>
    <w:autoRedefine/>
    <w:qFormat/>
    <w:uiPriority w:val="0"/>
    <w:pPr>
      <w:keepNext/>
      <w:numPr>
        <w:ilvl w:val="0"/>
        <w:numId w:val="17"/>
      </w:numPr>
    </w:pPr>
  </w:style>
  <w:style w:type="paragraph" w:customStyle="1" w:styleId="203">
    <w:name w:val="CAUTION Text Step"/>
    <w:basedOn w:val="196"/>
    <w:autoRedefine/>
    <w:qFormat/>
    <w:uiPriority w:val="0"/>
    <w:pPr>
      <w:keepNext/>
      <w:numPr>
        <w:ilvl w:val="5"/>
        <w:numId w:val="15"/>
      </w:numPr>
    </w:pPr>
  </w:style>
  <w:style w:type="paragraph" w:customStyle="1" w:styleId="204">
    <w:name w:val="CAUTION Text List Text"/>
    <w:basedOn w:val="196"/>
    <w:autoRedefine/>
    <w:qFormat/>
    <w:uiPriority w:val="0"/>
    <w:pPr>
      <w:ind w:firstLine="283" w:firstLineChars="135"/>
    </w:pPr>
  </w:style>
  <w:style w:type="table" w:customStyle="1" w:styleId="205">
    <w:name w:val="Table"/>
    <w:basedOn w:val="133"/>
    <w:autoRedefine/>
    <w:qFormat/>
    <w:uiPriority w:val="0"/>
    <w:pPr>
      <w:jc w:val="left"/>
    </w:pPr>
    <w:rPr>
      <w:rFonts w:cs="Arial"/>
      <w:lang w:bidi="ar-SA"/>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rPr>
      <w:cantSplit/>
    </w:trPr>
    <w:tblStylePr w:type="firstRow">
      <w:rPr>
        <w:b w:val="0"/>
        <w:bCs w:val="0"/>
        <w:i w:val="0"/>
        <w:iCs w:val="0"/>
        <w:color w:val="auto"/>
        <w:sz w:val="20"/>
        <w:szCs w:val="20"/>
      </w:rPr>
      <w:tcPr>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D9D9D9"/>
      </w:tcPr>
    </w:tblStylePr>
  </w:style>
  <w:style w:type="table" w:customStyle="1" w:styleId="206">
    <w:name w:val="Remarks Table"/>
    <w:basedOn w:val="89"/>
    <w:autoRedefine/>
    <w:qFormat/>
    <w:uiPriority w:val="0"/>
    <w:tblPr>
      <w:tblCellMar>
        <w:top w:w="0" w:type="dxa"/>
        <w:left w:w="108" w:type="dxa"/>
        <w:bottom w:w="0" w:type="dxa"/>
        <w:right w:w="108" w:type="dxa"/>
      </w:tblCellMar>
    </w:tblPr>
  </w:style>
  <w:style w:type="paragraph" w:customStyle="1" w:styleId="207">
    <w:name w:val="Step"/>
    <w:basedOn w:val="1"/>
    <w:autoRedefine/>
    <w:qFormat/>
    <w:uiPriority w:val="0"/>
    <w:pPr>
      <w:numPr>
        <w:ilvl w:val="6"/>
        <w:numId w:val="1"/>
      </w:numPr>
    </w:pPr>
    <w:rPr>
      <w:snapToGrid w:val="0"/>
      <w:kern w:val="0"/>
    </w:rPr>
  </w:style>
  <w:style w:type="paragraph" w:customStyle="1" w:styleId="208">
    <w:name w:val="Sub Item List"/>
    <w:basedOn w:val="1"/>
    <w:autoRedefine/>
    <w:qFormat/>
    <w:uiPriority w:val="0"/>
    <w:pPr>
      <w:numPr>
        <w:ilvl w:val="0"/>
        <w:numId w:val="18"/>
      </w:numPr>
      <w:spacing w:before="80" w:after="80"/>
    </w:pPr>
  </w:style>
  <w:style w:type="paragraph" w:customStyle="1" w:styleId="209">
    <w:name w:val="Third Level Item List"/>
    <w:basedOn w:val="1"/>
    <w:uiPriority w:val="0"/>
    <w:pPr>
      <w:numPr>
        <w:ilvl w:val="1"/>
        <w:numId w:val="18"/>
      </w:numPr>
      <w:spacing w:before="80" w:after="80"/>
    </w:pPr>
  </w:style>
  <w:style w:type="paragraph" w:customStyle="1" w:styleId="210">
    <w:name w:val="Fourth Level Item List"/>
    <w:basedOn w:val="1"/>
    <w:autoRedefine/>
    <w:qFormat/>
    <w:uiPriority w:val="0"/>
    <w:pPr>
      <w:numPr>
        <w:ilvl w:val="2"/>
        <w:numId w:val="18"/>
      </w:numPr>
      <w:spacing w:before="80" w:after="80"/>
    </w:pPr>
  </w:style>
  <w:style w:type="paragraph" w:customStyle="1" w:styleId="211">
    <w:name w:val="Sub Item List Text"/>
    <w:autoRedefine/>
    <w:uiPriority w:val="0"/>
    <w:pPr>
      <w:adjustRightInd w:val="0"/>
      <w:snapToGrid w:val="0"/>
      <w:spacing w:before="80" w:after="80" w:line="240" w:lineRule="atLeast"/>
      <w:ind w:left="2551"/>
    </w:pPr>
    <w:rPr>
      <w:rFonts w:hint="eastAsia" w:ascii="Times New Roman" w:hAnsi="Times New Roman" w:eastAsia="宋体" w:cs="Arial"/>
      <w:kern w:val="2"/>
      <w:sz w:val="21"/>
      <w:szCs w:val="21"/>
      <w:lang w:val="en-US" w:eastAsia="zh-CN" w:bidi="ar-SA"/>
    </w:rPr>
  </w:style>
  <w:style w:type="paragraph" w:customStyle="1" w:styleId="212">
    <w:name w:val="Third Level Item List Text"/>
    <w:autoRedefine/>
    <w:qFormat/>
    <w:uiPriority w:val="0"/>
    <w:pPr>
      <w:adjustRightInd w:val="0"/>
      <w:snapToGrid w:val="0"/>
      <w:spacing w:before="80" w:after="80" w:line="240" w:lineRule="atLeast"/>
      <w:ind w:left="2976"/>
    </w:pPr>
    <w:rPr>
      <w:rFonts w:hint="eastAsia" w:ascii="Times New Roman" w:hAnsi="Times New Roman" w:eastAsia="宋体" w:cs="Arial"/>
      <w:kern w:val="2"/>
      <w:sz w:val="21"/>
      <w:szCs w:val="21"/>
      <w:lang w:val="en-US" w:eastAsia="zh-CN" w:bidi="ar-SA"/>
    </w:rPr>
  </w:style>
  <w:style w:type="paragraph" w:customStyle="1" w:styleId="213">
    <w:name w:val="Fourth Level Item List Text"/>
    <w:uiPriority w:val="0"/>
    <w:pPr>
      <w:adjustRightInd w:val="0"/>
      <w:snapToGrid w:val="0"/>
      <w:spacing w:before="80" w:after="80" w:line="240" w:lineRule="atLeast"/>
      <w:ind w:left="3401"/>
    </w:pPr>
    <w:rPr>
      <w:rFonts w:hint="eastAsia" w:ascii="Times New Roman" w:hAnsi="Times New Roman" w:eastAsia="宋体" w:cs="Arial"/>
      <w:kern w:val="2"/>
      <w:sz w:val="21"/>
      <w:szCs w:val="21"/>
      <w:lang w:val="en-US" w:eastAsia="zh-CN" w:bidi="ar-SA"/>
    </w:rPr>
  </w:style>
  <w:style w:type="paragraph" w:customStyle="1" w:styleId="214">
    <w:name w:val="Table Description"/>
    <w:basedOn w:val="1"/>
    <w:next w:val="1"/>
    <w:uiPriority w:val="0"/>
    <w:pPr>
      <w:keepNext/>
      <w:numPr>
        <w:ilvl w:val="8"/>
        <w:numId w:val="1"/>
      </w:numPr>
      <w:spacing w:before="320" w:after="80"/>
    </w:pPr>
    <w:rPr>
      <w:rFonts w:eastAsia="黑体"/>
      <w:spacing w:val="-4"/>
    </w:rPr>
  </w:style>
  <w:style w:type="paragraph" w:customStyle="1" w:styleId="215">
    <w:name w:val="Notes Text List in Table"/>
    <w:autoRedefine/>
    <w:uiPriority w:val="0"/>
    <w:pPr>
      <w:numPr>
        <w:ilvl w:val="0"/>
        <w:numId w:val="19"/>
      </w:numPr>
      <w:spacing w:before="40" w:after="80" w:line="200" w:lineRule="atLeast"/>
    </w:pPr>
    <w:rPr>
      <w:rFonts w:ascii="Times New Roman" w:hAnsi="Times New Roman" w:eastAsia="楷体_GB2312" w:cs="楷体_GB2312"/>
      <w:sz w:val="18"/>
      <w:szCs w:val="18"/>
      <w:lang w:val="en-US" w:eastAsia="zh-CN" w:bidi="ar-SA"/>
    </w:rPr>
  </w:style>
  <w:style w:type="paragraph" w:customStyle="1" w:styleId="216">
    <w:name w:val="Notes Text Step in Table"/>
    <w:qFormat/>
    <w:uiPriority w:val="0"/>
    <w:pPr>
      <w:numPr>
        <w:ilvl w:val="7"/>
        <w:numId w:val="15"/>
      </w:numPr>
      <w:pBdr>
        <w:bottom w:val="none" w:color="auto" w:sz="0" w:space="0"/>
      </w:pBdr>
      <w:spacing w:before="40" w:after="80" w:line="200" w:lineRule="atLeast"/>
    </w:pPr>
    <w:rPr>
      <w:rFonts w:ascii="Times New Roman" w:hAnsi="Times New Roman" w:eastAsia="楷体_GB2312" w:cs="楷体_GB2312"/>
      <w:sz w:val="18"/>
      <w:szCs w:val="18"/>
      <w:lang w:val="en-US" w:eastAsia="zh-CN" w:bidi="ar-SA"/>
    </w:rPr>
  </w:style>
  <w:style w:type="paragraph" w:customStyle="1" w:styleId="217">
    <w:name w:val="Terminal Display"/>
    <w:autoRedefine/>
    <w:qFormat/>
    <w:uiPriority w:val="0"/>
    <w:pPr>
      <w:shd w:val="clear" w:color="auto" w:fill="F2F2F2"/>
      <w:snapToGrid w:val="0"/>
      <w:spacing w:line="240" w:lineRule="atLeast"/>
      <w:ind w:left="1701"/>
    </w:pPr>
    <w:rPr>
      <w:rFonts w:ascii="Courier New" w:hAnsi="Courier New" w:eastAsia="宋体" w:cs="Courier New"/>
      <w:snapToGrid w:val="0"/>
      <w:spacing w:val="-1"/>
      <w:sz w:val="16"/>
      <w:szCs w:val="16"/>
      <w:lang w:val="en-US" w:eastAsia="zh-CN" w:bidi="ar-SA"/>
    </w:rPr>
  </w:style>
  <w:style w:type="paragraph" w:customStyle="1" w:styleId="218">
    <w:name w:val="Terminal Display in Table"/>
    <w:autoRedefine/>
    <w:qFormat/>
    <w:uiPriority w:val="0"/>
    <w:pPr>
      <w:widowControl w:val="0"/>
      <w:shd w:val="clear" w:color="auto" w:fill="F2F2F2"/>
      <w:adjustRightInd w:val="0"/>
      <w:snapToGrid w:val="0"/>
      <w:spacing w:before="80" w:after="80" w:line="240" w:lineRule="atLeast"/>
    </w:pPr>
    <w:rPr>
      <w:rFonts w:ascii="Courier New" w:hAnsi="Courier New" w:eastAsia="宋体" w:cs="Courier New"/>
      <w:snapToGrid w:val="0"/>
      <w:spacing w:val="-1"/>
      <w:sz w:val="16"/>
      <w:szCs w:val="16"/>
      <w:lang w:val="en-US" w:eastAsia="zh-CN" w:bidi="ar-SA"/>
    </w:rPr>
  </w:style>
  <w:style w:type="paragraph" w:customStyle="1" w:styleId="219">
    <w:name w:val="Notes Text List Text in Table"/>
    <w:autoRedefine/>
    <w:qFormat/>
    <w:uiPriority w:val="0"/>
    <w:pPr>
      <w:widowControl w:val="0"/>
      <w:adjustRightInd w:val="0"/>
      <w:snapToGrid w:val="0"/>
      <w:spacing w:before="40" w:after="80" w:line="240" w:lineRule="atLeast"/>
      <w:ind w:left="454"/>
    </w:pPr>
    <w:rPr>
      <w:rFonts w:ascii="Times New Roman" w:hAnsi="Times New Roman" w:eastAsia="楷体_GB2312" w:cs="Arial"/>
      <w:iCs/>
      <w:kern w:val="2"/>
      <w:sz w:val="18"/>
      <w:szCs w:val="18"/>
      <w:lang w:val="en-US" w:eastAsia="zh-CN" w:bidi="ar-SA"/>
    </w:rPr>
  </w:style>
  <w:style w:type="paragraph" w:customStyle="1" w:styleId="220">
    <w:name w:val="Notes Text TD in Table"/>
    <w:autoRedefine/>
    <w:qFormat/>
    <w:uiPriority w:val="0"/>
    <w:pPr>
      <w:widowControl w:val="0"/>
      <w:adjustRightInd w:val="0"/>
      <w:snapToGrid w:val="0"/>
      <w:spacing w:before="80" w:after="80" w:line="240" w:lineRule="atLeast"/>
      <w:ind w:left="170"/>
    </w:pPr>
    <w:rPr>
      <w:rFonts w:ascii="Courier New" w:hAnsi="Courier New" w:eastAsia="宋体" w:cs="Courier New"/>
      <w:snapToGrid w:val="0"/>
      <w:spacing w:val="-1"/>
      <w:sz w:val="16"/>
      <w:szCs w:val="16"/>
      <w:lang w:val="en-US" w:eastAsia="zh-CN" w:bidi="ar-SA"/>
    </w:rPr>
  </w:style>
  <w:style w:type="paragraph" w:customStyle="1" w:styleId="221">
    <w:name w:val="Notes Text List Text TD in Table"/>
    <w:autoRedefine/>
    <w:qFormat/>
    <w:uiPriority w:val="0"/>
    <w:pPr>
      <w:widowControl w:val="0"/>
      <w:adjustRightInd w:val="0"/>
      <w:snapToGrid w:val="0"/>
      <w:spacing w:before="80" w:after="80" w:line="240" w:lineRule="atLeast"/>
      <w:ind w:left="454"/>
    </w:pPr>
    <w:rPr>
      <w:rFonts w:ascii="Courier New" w:hAnsi="Courier New" w:eastAsia="宋体" w:cs="Courier New"/>
      <w:snapToGrid w:val="0"/>
      <w:spacing w:val="-1"/>
      <w:sz w:val="16"/>
      <w:szCs w:val="16"/>
      <w:lang w:val="en-US" w:eastAsia="zh-CN" w:bidi="ar-SA"/>
    </w:rPr>
  </w:style>
  <w:style w:type="paragraph" w:customStyle="1" w:styleId="222">
    <w:name w:val="Figure Description in Appendix"/>
    <w:basedOn w:val="171"/>
    <w:next w:val="171"/>
    <w:autoRedefine/>
    <w:qFormat/>
    <w:uiPriority w:val="0"/>
    <w:pPr>
      <w:keepNext/>
      <w:numPr>
        <w:ilvl w:val="7"/>
        <w:numId w:val="2"/>
      </w:numPr>
      <w:adjustRightInd w:val="0"/>
      <w:snapToGrid w:val="0"/>
      <w:spacing w:before="320" w:after="80" w:line="240" w:lineRule="atLeast"/>
    </w:pPr>
    <w:rPr>
      <w:rFonts w:eastAsia="黑体" w:cs="Arial"/>
      <w:spacing w:val="-4"/>
      <w:kern w:val="2"/>
      <w:sz w:val="21"/>
      <w:szCs w:val="21"/>
      <w:lang w:val="en-US" w:eastAsia="zh-CN" w:bidi="ar-SA"/>
    </w:rPr>
  </w:style>
  <w:style w:type="paragraph" w:customStyle="1" w:styleId="223">
    <w:name w:val="Figure Description in Preface"/>
    <w:basedOn w:val="171"/>
    <w:next w:val="171"/>
    <w:autoRedefine/>
    <w:qFormat/>
    <w:uiPriority w:val="0"/>
    <w:pPr>
      <w:keepNext/>
      <w:numPr>
        <w:ilvl w:val="0"/>
        <w:numId w:val="20"/>
      </w:numPr>
    </w:pPr>
  </w:style>
  <w:style w:type="paragraph" w:customStyle="1" w:styleId="224">
    <w:name w:val="Table Heading"/>
    <w:basedOn w:val="1"/>
    <w:autoRedefine/>
    <w:qFormat/>
    <w:uiPriority w:val="0"/>
    <w:pPr>
      <w:widowControl w:val="0"/>
      <w:spacing w:before="80" w:after="80"/>
      <w:ind w:left="0"/>
    </w:pPr>
    <w:rPr>
      <w:rFonts w:ascii="Book Antiqua" w:hAnsi="Book Antiqua" w:eastAsia="黑体" w:cs="Book Antiqua"/>
      <w:bCs/>
      <w:snapToGrid w:val="0"/>
      <w:kern w:val="0"/>
    </w:rPr>
  </w:style>
  <w:style w:type="paragraph" w:customStyle="1" w:styleId="225">
    <w:name w:val="Table Text"/>
    <w:basedOn w:val="1"/>
    <w:autoRedefine/>
    <w:qFormat/>
    <w:uiPriority w:val="0"/>
    <w:pPr>
      <w:widowControl w:val="0"/>
      <w:spacing w:before="80" w:after="80"/>
      <w:ind w:left="0"/>
    </w:pPr>
    <w:rPr>
      <w:snapToGrid w:val="0"/>
      <w:kern w:val="0"/>
    </w:rPr>
  </w:style>
  <w:style w:type="paragraph" w:customStyle="1" w:styleId="226">
    <w:name w:val="Heading Middle"/>
    <w:autoRedefine/>
    <w:qFormat/>
    <w:uiPriority w:val="0"/>
    <w:pPr>
      <w:adjustRightInd w:val="0"/>
      <w:snapToGrid w:val="0"/>
      <w:spacing w:line="240" w:lineRule="atLeast"/>
      <w:jc w:val="center"/>
    </w:pPr>
    <w:rPr>
      <w:rFonts w:ascii="Times New Roman" w:hAnsi="Times New Roman" w:eastAsia="宋体" w:cs="Times New Roman"/>
      <w:snapToGrid w:val="0"/>
      <w:lang w:val="en-US" w:eastAsia="zh-CN" w:bidi="ar-SA"/>
    </w:rPr>
  </w:style>
  <w:style w:type="paragraph" w:customStyle="1" w:styleId="227">
    <w:name w:val="Contents"/>
    <w:basedOn w:val="175"/>
    <w:autoRedefine/>
    <w:qFormat/>
    <w:uiPriority w:val="0"/>
  </w:style>
  <w:style w:type="paragraph" w:customStyle="1" w:styleId="228">
    <w:name w:val="Item Step in Table"/>
    <w:autoRedefine/>
    <w:qFormat/>
    <w:uiPriority w:val="0"/>
    <w:pPr>
      <w:numPr>
        <w:ilvl w:val="0"/>
        <w:numId w:val="21"/>
      </w:numPr>
      <w:topLinePunct/>
      <w:spacing w:before="40" w:after="40" w:line="240" w:lineRule="atLeast"/>
    </w:pPr>
    <w:rPr>
      <w:rFonts w:hint="eastAsia" w:ascii="Times New Roman" w:hAnsi="Times New Roman" w:eastAsia="宋体" w:cs="Arial"/>
      <w:sz w:val="21"/>
      <w:szCs w:val="21"/>
      <w:lang w:val="en-US" w:eastAsia="zh-CN" w:bidi="ar-SA"/>
    </w:rPr>
  </w:style>
  <w:style w:type="paragraph" w:customStyle="1" w:styleId="229">
    <w:name w:val="Table Note"/>
    <w:basedOn w:val="1"/>
    <w:autoRedefine/>
    <w:qFormat/>
    <w:uiPriority w:val="0"/>
    <w:pPr>
      <w:spacing w:before="80" w:after="80"/>
    </w:pPr>
    <w:rPr>
      <w:sz w:val="18"/>
      <w:szCs w:val="18"/>
    </w:rPr>
  </w:style>
  <w:style w:type="paragraph" w:customStyle="1" w:styleId="230">
    <w:name w:val="End"/>
    <w:basedOn w:val="1"/>
    <w:autoRedefine/>
    <w:qFormat/>
    <w:uiPriority w:val="0"/>
    <w:pPr>
      <w:spacing w:after="400"/>
    </w:pPr>
    <w:rPr>
      <w:b/>
    </w:rPr>
  </w:style>
  <w:style w:type="paragraph" w:customStyle="1" w:styleId="231">
    <w:name w:val="Notes Heading"/>
    <w:basedOn w:val="193"/>
    <w:autoRedefine/>
    <w:qFormat/>
    <w:uiPriority w:val="0"/>
    <w:pPr>
      <w:pBdr>
        <w:top w:val="none" w:color="auto" w:sz="0" w:space="0"/>
      </w:pBdr>
      <w:spacing w:after="40"/>
    </w:pPr>
    <w:rPr>
      <w:position w:val="-6"/>
      <w:sz w:val="18"/>
      <w:szCs w:val="18"/>
    </w:rPr>
  </w:style>
  <w:style w:type="paragraph" w:customStyle="1" w:styleId="232">
    <w:name w:val="Notes Text"/>
    <w:basedOn w:val="196"/>
    <w:autoRedefine/>
    <w:qFormat/>
    <w:uiPriority w:val="0"/>
    <w:pPr>
      <w:pBdr>
        <w:bottom w:val="none" w:color="auto" w:sz="0" w:space="0"/>
      </w:pBdr>
      <w:spacing w:before="40" w:line="200" w:lineRule="atLeast"/>
      <w:ind w:left="2075"/>
    </w:pPr>
    <w:rPr>
      <w:sz w:val="18"/>
      <w:szCs w:val="18"/>
    </w:rPr>
  </w:style>
  <w:style w:type="paragraph" w:customStyle="1" w:styleId="233">
    <w:name w:val="Notes Text List"/>
    <w:basedOn w:val="202"/>
    <w:autoRedefine/>
    <w:qFormat/>
    <w:uiPriority w:val="0"/>
    <w:pPr>
      <w:keepNext w:val="0"/>
      <w:numPr>
        <w:numId w:val="22"/>
      </w:numPr>
      <w:pBdr>
        <w:bottom w:val="none" w:color="auto" w:sz="0" w:space="0"/>
      </w:pBdr>
      <w:tabs>
        <w:tab w:val="left" w:pos="2359"/>
      </w:tabs>
      <w:spacing w:before="40" w:line="200" w:lineRule="atLeast"/>
    </w:pPr>
    <w:rPr>
      <w:sz w:val="18"/>
      <w:szCs w:val="18"/>
    </w:rPr>
  </w:style>
  <w:style w:type="paragraph" w:customStyle="1" w:styleId="234">
    <w:name w:val="Notes Text Step"/>
    <w:basedOn w:val="203"/>
    <w:autoRedefine/>
    <w:qFormat/>
    <w:uiPriority w:val="0"/>
    <w:pPr>
      <w:numPr>
        <w:ilvl w:val="6"/>
        <w:numId w:val="15"/>
      </w:numPr>
      <w:pBdr>
        <w:bottom w:val="none" w:color="auto" w:sz="0" w:space="0"/>
      </w:pBdr>
      <w:spacing w:before="40" w:line="200" w:lineRule="atLeast"/>
    </w:pPr>
    <w:rPr>
      <w:sz w:val="18"/>
      <w:szCs w:val="18"/>
    </w:rPr>
  </w:style>
  <w:style w:type="paragraph" w:customStyle="1" w:styleId="235">
    <w:name w:val="Code"/>
    <w:basedOn w:val="1"/>
    <w:autoRedefine/>
    <w:qFormat/>
    <w:uiPriority w:val="0"/>
    <w:pPr>
      <w:widowControl w:val="0"/>
      <w:shd w:val="clear" w:color="auto" w:fill="F2F2F2"/>
      <w:autoSpaceDE w:val="0"/>
      <w:autoSpaceDN w:val="0"/>
      <w:spacing w:before="0" w:after="0" w:line="360" w:lineRule="auto"/>
    </w:pPr>
    <w:rPr>
      <w:rFonts w:ascii="Courier New" w:hAnsi="Courier New"/>
      <w:sz w:val="18"/>
    </w:rPr>
  </w:style>
  <w:style w:type="paragraph" w:customStyle="1" w:styleId="236">
    <w:name w:val="Code in Table"/>
    <w:basedOn w:val="1"/>
    <w:autoRedefine/>
    <w:qFormat/>
    <w:uiPriority w:val="0"/>
    <w:pPr>
      <w:widowControl w:val="0"/>
      <w:shd w:val="clear" w:color="auto" w:fill="F2F2F2"/>
      <w:snapToGrid w:val="0"/>
      <w:spacing w:before="80" w:after="80" w:line="240" w:lineRule="atLeast"/>
      <w:ind w:left="0"/>
    </w:pPr>
    <w:rPr>
      <w:rFonts w:ascii="Courier New" w:hAnsi="Courier New"/>
      <w:snapToGrid w:val="0"/>
      <w:sz w:val="18"/>
    </w:rPr>
  </w:style>
  <w:style w:type="paragraph" w:customStyle="1" w:styleId="237">
    <w:name w:val="Outline"/>
    <w:basedOn w:val="1"/>
    <w:autoRedefine/>
    <w:semiHidden/>
    <w:qFormat/>
    <w:uiPriority w:val="0"/>
    <w:rPr>
      <w:i/>
      <w:color w:val="0000FF"/>
    </w:rPr>
  </w:style>
  <w:style w:type="paragraph" w:customStyle="1" w:styleId="238">
    <w:name w:val="Item list Text TD"/>
    <w:basedOn w:val="217"/>
    <w:autoRedefine/>
    <w:qFormat/>
    <w:uiPriority w:val="0"/>
    <w:pPr>
      <w:adjustRightInd w:val="0"/>
      <w:ind w:left="2126"/>
    </w:pPr>
  </w:style>
  <w:style w:type="paragraph" w:customStyle="1" w:styleId="239">
    <w:name w:val="Sub Item List Text TD"/>
    <w:basedOn w:val="217"/>
    <w:autoRedefine/>
    <w:qFormat/>
    <w:uiPriority w:val="0"/>
    <w:pPr>
      <w:adjustRightInd w:val="0"/>
      <w:ind w:left="2551"/>
    </w:pPr>
  </w:style>
  <w:style w:type="paragraph" w:customStyle="1" w:styleId="240">
    <w:name w:val="Third Level Item List Text TD"/>
    <w:basedOn w:val="217"/>
    <w:autoRedefine/>
    <w:qFormat/>
    <w:uiPriority w:val="0"/>
    <w:pPr>
      <w:adjustRightInd w:val="0"/>
      <w:ind w:left="2976"/>
    </w:pPr>
  </w:style>
  <w:style w:type="paragraph" w:customStyle="1" w:styleId="241">
    <w:name w:val="Fourth Level Item List Text TD"/>
    <w:basedOn w:val="217"/>
    <w:autoRedefine/>
    <w:qFormat/>
    <w:uiPriority w:val="0"/>
    <w:pPr>
      <w:adjustRightInd w:val="0"/>
      <w:ind w:left="3401"/>
    </w:pPr>
  </w:style>
  <w:style w:type="paragraph" w:customStyle="1" w:styleId="242">
    <w:name w:val="Item Step in Appendix"/>
    <w:basedOn w:val="188"/>
    <w:autoRedefine/>
    <w:qFormat/>
    <w:uiPriority w:val="0"/>
    <w:pPr>
      <w:numPr>
        <w:ilvl w:val="6"/>
        <w:numId w:val="2"/>
      </w:numPr>
      <w:outlineLvl w:val="5"/>
    </w:pPr>
  </w:style>
  <w:style w:type="paragraph" w:customStyle="1" w:styleId="243">
    <w:name w:val="Step in Appendix"/>
    <w:basedOn w:val="207"/>
    <w:autoRedefine/>
    <w:qFormat/>
    <w:uiPriority w:val="0"/>
    <w:pPr>
      <w:numPr>
        <w:ilvl w:val="5"/>
        <w:numId w:val="2"/>
      </w:numPr>
      <w:topLinePunct w:val="0"/>
      <w:outlineLvl w:val="4"/>
    </w:pPr>
  </w:style>
  <w:style w:type="paragraph" w:customStyle="1" w:styleId="244">
    <w:name w:val="Table Description in Appendix"/>
    <w:basedOn w:val="214"/>
    <w:next w:val="1"/>
    <w:autoRedefine/>
    <w:qFormat/>
    <w:uiPriority w:val="0"/>
    <w:pPr>
      <w:keepNext/>
      <w:numPr>
        <w:ilvl w:val="8"/>
        <w:numId w:val="2"/>
      </w:numPr>
      <w:topLinePunct w:val="0"/>
      <w:spacing w:before="320" w:after="80"/>
    </w:pPr>
    <w:rPr>
      <w:rFonts w:eastAsia="黑体"/>
      <w:spacing w:val="-4"/>
    </w:rPr>
  </w:style>
  <w:style w:type="paragraph" w:customStyle="1" w:styleId="245">
    <w:name w:val="Table Description in Preface"/>
    <w:basedOn w:val="214"/>
    <w:next w:val="1"/>
    <w:autoRedefine/>
    <w:qFormat/>
    <w:uiPriority w:val="0"/>
    <w:pPr>
      <w:numPr>
        <w:ilvl w:val="0"/>
        <w:numId w:val="23"/>
      </w:numPr>
      <w:topLinePunct w:val="0"/>
    </w:pPr>
    <w:rPr>
      <w:rFonts w:eastAsia="宋体"/>
    </w:rPr>
  </w:style>
  <w:style w:type="paragraph" w:customStyle="1" w:styleId="246">
    <w:name w:val="Item List in Table Text"/>
    <w:basedOn w:val="225"/>
    <w:autoRedefine/>
    <w:qFormat/>
    <w:uiPriority w:val="0"/>
    <w:pPr>
      <w:ind w:left="284"/>
    </w:pPr>
  </w:style>
  <w:style w:type="paragraph" w:customStyle="1" w:styleId="247">
    <w:name w:val="Sub Item List in Table Text"/>
    <w:basedOn w:val="225"/>
    <w:autoRedefine/>
    <w:qFormat/>
    <w:uiPriority w:val="0"/>
    <w:pPr>
      <w:ind w:left="568"/>
    </w:p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7" Type="http://schemas.openxmlformats.org/officeDocument/2006/relationships/fontTable" Target="fontTable.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25.png"/><Relationship Id="rId63" Type="http://schemas.openxmlformats.org/officeDocument/2006/relationships/image" Target="media/image24.png"/><Relationship Id="rId62" Type="http://schemas.openxmlformats.org/officeDocument/2006/relationships/image" Target="media/image23.png"/><Relationship Id="rId61" Type="http://schemas.openxmlformats.org/officeDocument/2006/relationships/image" Target="media/image22.png"/><Relationship Id="rId60" Type="http://schemas.openxmlformats.org/officeDocument/2006/relationships/image" Target="media/image21.png"/><Relationship Id="rId6" Type="http://schemas.openxmlformats.org/officeDocument/2006/relationships/header" Target="header2.xml"/><Relationship Id="rId59" Type="http://schemas.openxmlformats.org/officeDocument/2006/relationships/image" Target="media/image20.png"/><Relationship Id="rId58" Type="http://schemas.openxmlformats.org/officeDocument/2006/relationships/image" Target="media/image19.png"/><Relationship Id="rId57" Type="http://schemas.openxmlformats.org/officeDocument/2006/relationships/image" Target="media/image18.png"/><Relationship Id="rId56" Type="http://schemas.openxmlformats.org/officeDocument/2006/relationships/image" Target="media/image17.png"/><Relationship Id="rId55" Type="http://schemas.openxmlformats.org/officeDocument/2006/relationships/image" Target="media/image16.png"/><Relationship Id="rId54" Type="http://schemas.openxmlformats.org/officeDocument/2006/relationships/image" Target="media/image15.png"/><Relationship Id="rId53" Type="http://schemas.openxmlformats.org/officeDocument/2006/relationships/image" Target="media/image14.png"/><Relationship Id="rId52" Type="http://schemas.openxmlformats.org/officeDocument/2006/relationships/image" Target="media/image13.png"/><Relationship Id="rId51" Type="http://schemas.openxmlformats.org/officeDocument/2006/relationships/image" Target="media/image12.png"/><Relationship Id="rId50" Type="http://schemas.openxmlformats.org/officeDocument/2006/relationships/image" Target="media/image11.png"/><Relationship Id="rId5" Type="http://schemas.openxmlformats.org/officeDocument/2006/relationships/header" Target="header1.xml"/><Relationship Id="rId49" Type="http://schemas.openxmlformats.org/officeDocument/2006/relationships/image" Target="media/image10.png"/><Relationship Id="rId48" Type="http://schemas.openxmlformats.org/officeDocument/2006/relationships/image" Target="media/image9.png"/><Relationship Id="rId47" Type="http://schemas.openxmlformats.org/officeDocument/2006/relationships/image" Target="media/image8.png"/><Relationship Id="rId46" Type="http://schemas.openxmlformats.org/officeDocument/2006/relationships/image" Target="media/image7.png"/><Relationship Id="rId45" Type="http://schemas.openxmlformats.org/officeDocument/2006/relationships/image" Target="media/image6.png"/><Relationship Id="rId44" Type="http://schemas.openxmlformats.org/officeDocument/2006/relationships/image" Target="media/image5.png"/><Relationship Id="rId43" Type="http://schemas.openxmlformats.org/officeDocument/2006/relationships/image" Target="media/image4.png"/><Relationship Id="rId42" Type="http://schemas.openxmlformats.org/officeDocument/2006/relationships/image" Target="media/image3.png"/><Relationship Id="rId41" Type="http://schemas.openxmlformats.org/officeDocument/2006/relationships/image" Target="media/image2.png"/><Relationship Id="rId40" Type="http://schemas.openxmlformats.org/officeDocument/2006/relationships/image" Target="media/image1.png"/><Relationship Id="rId4" Type="http://schemas.openxmlformats.org/officeDocument/2006/relationships/endnotes" Target="endnotes.xml"/><Relationship Id="rId39" Type="http://schemas.openxmlformats.org/officeDocument/2006/relationships/theme" Target="theme/theme1.xml"/><Relationship Id="rId38" Type="http://schemas.openxmlformats.org/officeDocument/2006/relationships/footer" Target="footer17.xml"/><Relationship Id="rId37" Type="http://schemas.openxmlformats.org/officeDocument/2006/relationships/footer" Target="footer16.xml"/><Relationship Id="rId36" Type="http://schemas.openxmlformats.org/officeDocument/2006/relationships/header" Target="header17.xml"/><Relationship Id="rId35" Type="http://schemas.openxmlformats.org/officeDocument/2006/relationships/header" Target="header16.xml"/><Relationship Id="rId34" Type="http://schemas.openxmlformats.org/officeDocument/2006/relationships/footer" Target="footer15.xml"/><Relationship Id="rId33" Type="http://schemas.openxmlformats.org/officeDocument/2006/relationships/footer" Target="footer14.xml"/><Relationship Id="rId32" Type="http://schemas.openxmlformats.org/officeDocument/2006/relationships/header" Target="header15.xml"/><Relationship Id="rId31" Type="http://schemas.openxmlformats.org/officeDocument/2006/relationships/header" Target="header14.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footer" Target="footer12.xml"/><Relationship Id="rId28" Type="http://schemas.openxmlformats.org/officeDocument/2006/relationships/header" Target="header13.xml"/><Relationship Id="rId27" Type="http://schemas.openxmlformats.org/officeDocument/2006/relationships/header" Target="header12.xml"/><Relationship Id="rId26" Type="http://schemas.openxmlformats.org/officeDocument/2006/relationships/footer" Target="footer11.xml"/><Relationship Id="rId25" Type="http://schemas.openxmlformats.org/officeDocument/2006/relationships/footer" Target="footer10.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9.xml"/><Relationship Id="rId21" Type="http://schemas.openxmlformats.org/officeDocument/2006/relationships/footer" Target="footer8.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7"/>
    <customShpInfo spid="_x0000_s1028"/>
    <customShpInfo spid="_x0000_s1029"/>
    <customShpInfo spid="_x0000_s1030"/>
    <customShpInfo spid="_x0000_s1031"/>
    <customShpInfo spid="_x0000_s103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Huawei Technologies Co.,Ltd.</Company>
  <Pages>34</Pages>
  <Words>2107</Words>
  <Characters>9214</Characters>
  <Lines>0</Lines>
  <Paragraphs>742</Paragraphs>
  <TotalTime>2</TotalTime>
  <ScaleCrop>false</ScaleCrop>
  <LinksUpToDate>false</LinksUpToDate>
  <CharactersWithSpaces>9551</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2024-04-22T03:06:51Z</dcterms:created>
  <dc:creator>Huawei Technologies Co.,Ltd.</dc:creator>
  <cp:lastModifiedBy>Yangboy</cp:lastModifiedBy>
  <dcterms:modified xsi:type="dcterms:W3CDTF">2024-04-22T03:11:18Z</dcterms:modified>
  <dc:subject>Technical Document</dc:subject>
  <dc:title>验收测试指南</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ame">
    <vt:lpwstr>验收测试指南</vt:lpwstr>
  </property>
  <property fmtid="{D5CDD505-2E9C-101B-9397-08002B2CF9AE}" pid="3" name="DocumentVersion">
    <vt:lpwstr>01</vt:lpwstr>
  </property>
  <property fmtid="{D5CDD505-2E9C-101B-9397-08002B2CF9AE}" pid="4" name="PartNumber">
    <vt:lpwstr/>
  </property>
  <property fmtid="{D5CDD505-2E9C-101B-9397-08002B2CF9AE}" pid="5" name="Product&amp;Project Name">
    <vt:lpwstr>Atlas 900 A2 PoDc 集群基础单元</vt:lpwstr>
  </property>
  <property fmtid="{D5CDD505-2E9C-101B-9397-08002B2CF9AE}" pid="6" name="ProductVersion">
    <vt:lpwstr/>
  </property>
  <property fmtid="{D5CDD505-2E9C-101B-9397-08002B2CF9AE}" pid="7" name="ProprietaryDeclaration">
    <vt:lpwstr>版权所有 © 华为技术有限公司</vt:lpwstr>
  </property>
  <property fmtid="{D5CDD505-2E9C-101B-9397-08002B2CF9AE}" pid="8" name="ReleaseDate">
    <vt:lpwstr>2023-11-20</vt:lpwstr>
  </property>
  <property fmtid="{D5CDD505-2E9C-101B-9397-08002B2CF9AE}" pid="9" name="ReleaseDateZH">
    <vt:lpwstr>2023年11月20日</vt:lpwstr>
  </property>
  <property fmtid="{D5CDD505-2E9C-101B-9397-08002B2CF9AE}" pid="10" name="SecretLevel">
    <vt:lpwstr>外部公开</vt:lpwstr>
  </property>
  <property fmtid="{D5CDD505-2E9C-101B-9397-08002B2CF9AE}" pid="11" name="Trademark&amp;ProductType">
    <vt:lpwstr>Atlas 900 A2 PoDc 集群基础单元</vt:lpwstr>
  </property>
  <property fmtid="{D5CDD505-2E9C-101B-9397-08002B2CF9AE}" pid="12" name="_2015_ms_pID_725343">
    <vt:lpwstr>(2)ICKJkl4r4llkV1XQE7KUNP1VPydTjNRcvCfueX1elklVhnc2CljWuQdoGADxpDBmYBMoOreQ
xKusYu8zXK+xVx3lgm05qRswa5FuQ4oEC0nO8rjF50wkr0wEVuJ46xu/aTz8P/MbggoW+8OB
ywE+nR+HEi9IUdmKi5ceFk4/mhS6khvBM3huzOXFIFcN1YlAz9dt3y6DYGFAziNsngypk/Z+
mwJUJfkIrLqzjCPRE1</vt:lpwstr>
  </property>
  <property fmtid="{D5CDD505-2E9C-101B-9397-08002B2CF9AE}" pid="13" name="_2015_ms_pID_7253431">
    <vt:lpwstr>euSebbYQO4UmO8BHkme2RPSq0+/fgOC1TZ0DQxoCLBKEeApK4DKLcW
juiJvvw7n3AwUSrBL0V9Qm4AUaWE8Pw8Wer0t8rffnr1UBU/1j/cJ9uY8aHEu0KEDTxt9d/X
usU48lCsEUfQqzxx4cWVuUei2O37q0KCdy/86xhHkDM91JtNRsk4MO1idcEqtaLXUfo=</vt:lpwstr>
  </property>
  <property fmtid="{D5CDD505-2E9C-101B-9397-08002B2CF9AE}" pid="14" name="KSOProductBuildVer">
    <vt:lpwstr>2052-12.1.0.16729</vt:lpwstr>
  </property>
  <property fmtid="{D5CDD505-2E9C-101B-9397-08002B2CF9AE}" pid="15" name="ICV">
    <vt:lpwstr>4EDE069411FA408296237970691BA65B_12</vt:lpwstr>
  </property>
</Properties>
</file>